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E7AD9" w14:textId="77777777" w:rsidR="00A43B18" w:rsidRDefault="00873693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136FCD2" wp14:editId="558DD908">
            <wp:simplePos x="0" y="0"/>
            <wp:positionH relativeFrom="column">
              <wp:posOffset>5292090</wp:posOffset>
            </wp:positionH>
            <wp:positionV relativeFrom="paragraph">
              <wp:posOffset>0</wp:posOffset>
            </wp:positionV>
            <wp:extent cx="464820" cy="1941195"/>
            <wp:effectExtent l="0" t="0" r="0" b="190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94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BA67B" w14:textId="77777777"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14:paraId="2E4E99BF" w14:textId="77777777" w:rsidR="00B00816" w:rsidRPr="00B00816" w:rsidRDefault="00B00816" w:rsidP="00B0081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</w:t>
      </w:r>
      <w:r w:rsidRPr="00B00816">
        <w:rPr>
          <w:rFonts w:ascii="Arial" w:hAnsi="Arial" w:cs="Arial"/>
          <w:sz w:val="22"/>
          <w:szCs w:val="22"/>
        </w:rPr>
        <w:t xml:space="preserve"> Engel </w:t>
      </w:r>
      <w:r w:rsidR="00384BCC">
        <w:rPr>
          <w:rFonts w:ascii="Arial" w:hAnsi="Arial" w:cs="Arial"/>
          <w:sz w:val="22"/>
          <w:szCs w:val="22"/>
        </w:rPr>
        <w:t>zeigt</w:t>
      </w:r>
      <w:r w:rsidRPr="00B00816">
        <w:rPr>
          <w:rFonts w:ascii="Arial" w:hAnsi="Arial" w:cs="Arial"/>
          <w:sz w:val="22"/>
          <w:szCs w:val="22"/>
        </w:rPr>
        <w:t xml:space="preserve"> auf der SPS IPC Drives die neue e-light 4G</w:t>
      </w:r>
      <w:r>
        <w:rPr>
          <w:rFonts w:ascii="Arial" w:hAnsi="Arial" w:cs="Arial"/>
          <w:sz w:val="22"/>
          <w:szCs w:val="22"/>
        </w:rPr>
        <w:t>-Familie</w:t>
      </w:r>
    </w:p>
    <w:p w14:paraId="186CFECB" w14:textId="77777777" w:rsidR="00B771A9" w:rsidRDefault="00B00816" w:rsidP="00896E83">
      <w:pPr>
        <w:pStyle w:val="berschrift1"/>
        <w:spacing w:before="240" w:after="360"/>
        <w:ind w:right="0"/>
        <w:rPr>
          <w:sz w:val="28"/>
          <w:szCs w:val="28"/>
        </w:rPr>
      </w:pPr>
      <w:r w:rsidRPr="00B00816">
        <w:rPr>
          <w:sz w:val="28"/>
          <w:szCs w:val="28"/>
        </w:rPr>
        <w:t xml:space="preserve">Schmale </w:t>
      </w:r>
      <w:r>
        <w:rPr>
          <w:sz w:val="28"/>
          <w:szCs w:val="28"/>
        </w:rPr>
        <w:t>Gig</w:t>
      </w:r>
      <w:r w:rsidR="00384BCC">
        <w:rPr>
          <w:sz w:val="28"/>
          <w:szCs w:val="28"/>
        </w:rPr>
        <w:t>abit</w:t>
      </w:r>
      <w:r w:rsidRPr="00B00816">
        <w:rPr>
          <w:sz w:val="28"/>
          <w:szCs w:val="28"/>
        </w:rPr>
        <w:t>-Switches</w:t>
      </w:r>
      <w:r w:rsidR="00455D2E">
        <w:rPr>
          <w:sz w:val="28"/>
          <w:szCs w:val="28"/>
        </w:rPr>
        <w:t xml:space="preserve"> </w:t>
      </w:r>
      <w:r w:rsidR="00D33ECD">
        <w:rPr>
          <w:sz w:val="28"/>
          <w:szCs w:val="28"/>
        </w:rPr>
        <w:t>mit optischen Ports</w:t>
      </w:r>
    </w:p>
    <w:p w14:paraId="28777363" w14:textId="2D2024BA" w:rsidR="00455D2E" w:rsidRDefault="00B00816" w:rsidP="00830C5D">
      <w:pPr>
        <w:spacing w:after="120"/>
        <w:rPr>
          <w:rFonts w:ascii="Arial" w:hAnsi="Arial" w:cs="Arial"/>
          <w:b/>
          <w:sz w:val="22"/>
          <w:szCs w:val="22"/>
        </w:rPr>
      </w:pPr>
      <w:r w:rsidRPr="00B00816">
        <w:rPr>
          <w:rFonts w:ascii="Arial" w:hAnsi="Arial" w:cs="Arial"/>
          <w:b/>
          <w:sz w:val="22"/>
          <w:szCs w:val="22"/>
        </w:rPr>
        <w:t xml:space="preserve">Wenden, </w:t>
      </w:r>
      <w:r w:rsidR="000E706D" w:rsidRPr="000E706D">
        <w:rPr>
          <w:rFonts w:ascii="Arial" w:hAnsi="Arial" w:cs="Arial"/>
          <w:b/>
          <w:sz w:val="22"/>
          <w:szCs w:val="22"/>
        </w:rPr>
        <w:t>22</w:t>
      </w:r>
      <w:r w:rsidRPr="000E706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706D">
        <w:rPr>
          <w:rFonts w:ascii="Arial" w:hAnsi="Arial" w:cs="Arial"/>
          <w:b/>
          <w:sz w:val="22"/>
          <w:szCs w:val="22"/>
        </w:rPr>
        <w:t>10</w:t>
      </w:r>
      <w:r w:rsidRPr="00B00816">
        <w:rPr>
          <w:rFonts w:ascii="Arial" w:hAnsi="Arial" w:cs="Arial"/>
          <w:b/>
          <w:sz w:val="22"/>
          <w:szCs w:val="22"/>
        </w:rPr>
        <w:t xml:space="preserve"> 2018 – </w:t>
      </w:r>
      <w:r>
        <w:rPr>
          <w:rFonts w:ascii="Arial" w:hAnsi="Arial" w:cs="Arial"/>
          <w:b/>
          <w:sz w:val="22"/>
          <w:szCs w:val="22"/>
        </w:rPr>
        <w:t xml:space="preserve">EKS Engel zeigt auf der diesjährigen </w:t>
      </w:r>
      <w:r w:rsidRPr="00B00816">
        <w:rPr>
          <w:rFonts w:ascii="Arial" w:hAnsi="Arial" w:cs="Arial"/>
          <w:b/>
          <w:sz w:val="22"/>
          <w:szCs w:val="22"/>
        </w:rPr>
        <w:t xml:space="preserve">SPS IPC Drives (Halle </w:t>
      </w:r>
      <w:r w:rsidR="000E706D">
        <w:rPr>
          <w:rFonts w:ascii="Arial" w:hAnsi="Arial" w:cs="Arial"/>
          <w:b/>
          <w:sz w:val="22"/>
          <w:szCs w:val="22"/>
        </w:rPr>
        <w:t>9,</w:t>
      </w:r>
      <w:r w:rsidRPr="00B00816">
        <w:rPr>
          <w:rFonts w:ascii="Arial" w:hAnsi="Arial" w:cs="Arial"/>
          <w:b/>
          <w:sz w:val="22"/>
          <w:szCs w:val="22"/>
        </w:rPr>
        <w:t xml:space="preserve"> Stand </w:t>
      </w:r>
      <w:r w:rsidR="000E706D">
        <w:rPr>
          <w:rFonts w:ascii="Arial" w:hAnsi="Arial" w:cs="Arial"/>
          <w:b/>
          <w:sz w:val="22"/>
          <w:szCs w:val="22"/>
        </w:rPr>
        <w:t>401</w:t>
      </w:r>
      <w:r w:rsidRPr="00B00816">
        <w:rPr>
          <w:rFonts w:ascii="Arial" w:hAnsi="Arial" w:cs="Arial"/>
          <w:b/>
          <w:sz w:val="22"/>
          <w:szCs w:val="22"/>
        </w:rPr>
        <w:t xml:space="preserve">) </w:t>
      </w:r>
      <w:r w:rsidR="00D14291">
        <w:rPr>
          <w:rFonts w:ascii="Arial" w:hAnsi="Arial" w:cs="Arial"/>
          <w:b/>
          <w:sz w:val="22"/>
          <w:szCs w:val="22"/>
        </w:rPr>
        <w:t>die neue</w:t>
      </w:r>
      <w:r>
        <w:rPr>
          <w:rFonts w:ascii="Arial" w:hAnsi="Arial" w:cs="Arial"/>
          <w:b/>
          <w:sz w:val="22"/>
          <w:szCs w:val="22"/>
        </w:rPr>
        <w:t xml:space="preserve"> e-light 4G-Familie</w:t>
      </w:r>
      <w:r w:rsidR="00384BCC">
        <w:rPr>
          <w:rFonts w:ascii="Arial" w:hAnsi="Arial" w:cs="Arial"/>
          <w:b/>
          <w:sz w:val="22"/>
          <w:szCs w:val="22"/>
        </w:rPr>
        <w:t xml:space="preserve">, die </w:t>
      </w:r>
      <w:r w:rsidR="00D14291">
        <w:rPr>
          <w:rFonts w:ascii="Arial" w:hAnsi="Arial" w:cs="Arial"/>
          <w:b/>
          <w:sz w:val="22"/>
          <w:szCs w:val="22"/>
        </w:rPr>
        <w:t>aus vier</w:t>
      </w:r>
      <w:r w:rsidR="00384BCC">
        <w:rPr>
          <w:rFonts w:ascii="Arial" w:hAnsi="Arial" w:cs="Arial"/>
          <w:b/>
          <w:sz w:val="22"/>
          <w:szCs w:val="22"/>
        </w:rPr>
        <w:t xml:space="preserve"> robuste</w:t>
      </w:r>
      <w:r w:rsidR="00D14291">
        <w:rPr>
          <w:rFonts w:ascii="Arial" w:hAnsi="Arial" w:cs="Arial"/>
          <w:b/>
          <w:sz w:val="22"/>
          <w:szCs w:val="22"/>
        </w:rPr>
        <w:t>n</w:t>
      </w:r>
      <w:r w:rsidR="00384BCC">
        <w:rPr>
          <w:rFonts w:ascii="Arial" w:hAnsi="Arial" w:cs="Arial"/>
          <w:b/>
          <w:sz w:val="22"/>
          <w:szCs w:val="22"/>
        </w:rPr>
        <w:t xml:space="preserve"> Switches </w:t>
      </w:r>
      <w:r w:rsidR="00D14291">
        <w:rPr>
          <w:rFonts w:ascii="Arial" w:hAnsi="Arial" w:cs="Arial"/>
          <w:b/>
          <w:sz w:val="22"/>
          <w:szCs w:val="22"/>
        </w:rPr>
        <w:t xml:space="preserve">besteht, die Gigabit-Ethernet unterstützen und </w:t>
      </w:r>
      <w:r w:rsidR="00E734BB">
        <w:rPr>
          <w:rFonts w:ascii="Arial" w:hAnsi="Arial" w:cs="Arial"/>
          <w:b/>
          <w:sz w:val="22"/>
          <w:szCs w:val="22"/>
        </w:rPr>
        <w:t>nur 30 mm breit sind</w:t>
      </w:r>
      <w:r w:rsidR="00D14291">
        <w:rPr>
          <w:rFonts w:ascii="Arial" w:hAnsi="Arial" w:cs="Arial"/>
          <w:b/>
          <w:sz w:val="22"/>
          <w:szCs w:val="22"/>
        </w:rPr>
        <w:t xml:space="preserve">. 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Neben einem </w:t>
      </w:r>
      <w:r w:rsidR="00D14291">
        <w:rPr>
          <w:rFonts w:ascii="Arial" w:hAnsi="Arial" w:cs="Arial"/>
          <w:b/>
          <w:sz w:val="22"/>
          <w:szCs w:val="22"/>
        </w:rPr>
        <w:t>Gerät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 </w:t>
      </w:r>
      <w:r w:rsidR="00734D30">
        <w:rPr>
          <w:rFonts w:ascii="Arial" w:hAnsi="Arial" w:cs="Arial"/>
          <w:b/>
          <w:sz w:val="22"/>
          <w:szCs w:val="22"/>
        </w:rPr>
        <w:t>mit acht</w:t>
      </w:r>
      <w:r w:rsidR="00BD6F30">
        <w:rPr>
          <w:rFonts w:ascii="Arial" w:hAnsi="Arial" w:cs="Arial"/>
          <w:b/>
          <w:sz w:val="22"/>
          <w:szCs w:val="22"/>
        </w:rPr>
        <w:t xml:space="preserve"> elektrischen Ports </w:t>
      </w:r>
      <w:r w:rsidR="00D14291" w:rsidRPr="00B00816">
        <w:rPr>
          <w:rFonts w:ascii="Arial" w:hAnsi="Arial" w:cs="Arial"/>
          <w:b/>
          <w:sz w:val="22"/>
          <w:szCs w:val="22"/>
        </w:rPr>
        <w:t>(</w:t>
      </w:r>
      <w:r w:rsidR="00D061FF">
        <w:rPr>
          <w:rFonts w:ascii="Arial" w:hAnsi="Arial" w:cs="Arial"/>
          <w:b/>
          <w:sz w:val="22"/>
          <w:szCs w:val="22"/>
        </w:rPr>
        <w:t xml:space="preserve">10/100/1000 </w:t>
      </w:r>
      <w:r w:rsidR="00E734BB">
        <w:rPr>
          <w:rFonts w:ascii="Arial" w:hAnsi="Arial" w:cs="Arial"/>
          <w:b/>
          <w:sz w:val="22"/>
          <w:szCs w:val="22"/>
        </w:rPr>
        <w:t>BASE-TX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) </w:t>
      </w:r>
      <w:r w:rsidR="00E734BB">
        <w:rPr>
          <w:rFonts w:ascii="Arial" w:hAnsi="Arial" w:cs="Arial"/>
          <w:b/>
          <w:sz w:val="22"/>
          <w:szCs w:val="22"/>
        </w:rPr>
        <w:t>werden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 drei </w:t>
      </w:r>
      <w:r w:rsidR="004A3F7E">
        <w:rPr>
          <w:rFonts w:ascii="Arial" w:hAnsi="Arial" w:cs="Arial"/>
          <w:b/>
          <w:sz w:val="22"/>
          <w:szCs w:val="22"/>
        </w:rPr>
        <w:t>Ausführungen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 mit zusätzlichen </w:t>
      </w:r>
      <w:r w:rsidR="00D14291" w:rsidRPr="00D061FF">
        <w:rPr>
          <w:rFonts w:ascii="Arial" w:hAnsi="Arial" w:cs="Arial"/>
          <w:b/>
          <w:sz w:val="22"/>
          <w:szCs w:val="22"/>
        </w:rPr>
        <w:t>optischen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 </w:t>
      </w:r>
      <w:r w:rsidR="00341E3B">
        <w:rPr>
          <w:rFonts w:ascii="Arial" w:hAnsi="Arial" w:cs="Arial"/>
          <w:b/>
          <w:sz w:val="22"/>
          <w:szCs w:val="22"/>
        </w:rPr>
        <w:t>Ports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 (1000 </w:t>
      </w:r>
      <w:r w:rsidR="00E734BB">
        <w:rPr>
          <w:rFonts w:ascii="Arial" w:hAnsi="Arial" w:cs="Arial"/>
          <w:b/>
          <w:sz w:val="22"/>
          <w:szCs w:val="22"/>
        </w:rPr>
        <w:t>BASE-FX</w:t>
      </w:r>
      <w:r w:rsidR="00D14291" w:rsidRPr="00B00816">
        <w:rPr>
          <w:rFonts w:ascii="Arial" w:hAnsi="Arial" w:cs="Arial"/>
          <w:b/>
          <w:sz w:val="22"/>
          <w:szCs w:val="22"/>
        </w:rPr>
        <w:t xml:space="preserve">) </w:t>
      </w:r>
      <w:r w:rsidR="00E734BB">
        <w:rPr>
          <w:rFonts w:ascii="Arial" w:hAnsi="Arial" w:cs="Arial"/>
          <w:b/>
          <w:sz w:val="22"/>
          <w:szCs w:val="22"/>
        </w:rPr>
        <w:t>angeboten</w:t>
      </w:r>
      <w:r w:rsidR="0025658E">
        <w:rPr>
          <w:rFonts w:ascii="Arial" w:hAnsi="Arial" w:cs="Arial"/>
          <w:b/>
          <w:sz w:val="22"/>
          <w:szCs w:val="22"/>
        </w:rPr>
        <w:t xml:space="preserve">, die </w:t>
      </w:r>
      <w:r w:rsidR="00D061FF" w:rsidRPr="00B00816">
        <w:rPr>
          <w:rFonts w:ascii="Arial" w:hAnsi="Arial" w:cs="Arial"/>
          <w:b/>
          <w:sz w:val="22"/>
          <w:szCs w:val="22"/>
        </w:rPr>
        <w:t>in den Kombinationen 8TX/2FX</w:t>
      </w:r>
      <w:r w:rsidR="00007CF6">
        <w:rPr>
          <w:rFonts w:ascii="Arial" w:hAnsi="Arial" w:cs="Arial"/>
          <w:b/>
          <w:sz w:val="22"/>
          <w:szCs w:val="22"/>
        </w:rPr>
        <w:t xml:space="preserve"> und</w:t>
      </w:r>
      <w:r w:rsidR="00D061FF" w:rsidRPr="00B00816">
        <w:rPr>
          <w:rFonts w:ascii="Arial" w:hAnsi="Arial" w:cs="Arial"/>
          <w:b/>
          <w:sz w:val="22"/>
          <w:szCs w:val="22"/>
        </w:rPr>
        <w:t xml:space="preserve"> 4TX/2FX </w:t>
      </w:r>
      <w:r w:rsidR="00BC543B">
        <w:rPr>
          <w:rFonts w:ascii="Arial" w:hAnsi="Arial" w:cs="Arial"/>
          <w:b/>
          <w:sz w:val="22"/>
          <w:szCs w:val="22"/>
        </w:rPr>
        <w:t>sowie</w:t>
      </w:r>
      <w:r w:rsidR="0025658E">
        <w:rPr>
          <w:rFonts w:ascii="Arial" w:hAnsi="Arial" w:cs="Arial"/>
          <w:b/>
          <w:sz w:val="22"/>
          <w:szCs w:val="22"/>
        </w:rPr>
        <w:t xml:space="preserve"> </w:t>
      </w:r>
      <w:r w:rsidR="00D061FF" w:rsidRPr="00B00816">
        <w:rPr>
          <w:rFonts w:ascii="Arial" w:hAnsi="Arial" w:cs="Arial"/>
          <w:b/>
          <w:sz w:val="22"/>
          <w:szCs w:val="22"/>
        </w:rPr>
        <w:t xml:space="preserve">6TX/2FX </w:t>
      </w:r>
      <w:r w:rsidR="00455D2E" w:rsidRPr="00FB14C0">
        <w:rPr>
          <w:rFonts w:ascii="Arial" w:hAnsi="Arial" w:cs="Arial"/>
          <w:b/>
          <w:sz w:val="22"/>
          <w:szCs w:val="22"/>
        </w:rPr>
        <w:t>mit</w:t>
      </w:r>
      <w:r w:rsidR="0025658E">
        <w:rPr>
          <w:rFonts w:ascii="Arial" w:hAnsi="Arial" w:cs="Arial"/>
          <w:b/>
          <w:sz w:val="22"/>
          <w:szCs w:val="22"/>
        </w:rPr>
        <w:t xml:space="preserve"> </w:t>
      </w:r>
      <w:r w:rsidR="00FB14C0">
        <w:rPr>
          <w:rFonts w:ascii="Arial" w:hAnsi="Arial" w:cs="Arial"/>
          <w:b/>
          <w:sz w:val="22"/>
          <w:szCs w:val="22"/>
        </w:rPr>
        <w:t xml:space="preserve">Steckplätzen für </w:t>
      </w:r>
      <w:r w:rsidR="0025658E">
        <w:rPr>
          <w:rFonts w:ascii="Arial" w:hAnsi="Arial" w:cs="Arial"/>
          <w:b/>
          <w:sz w:val="22"/>
          <w:szCs w:val="22"/>
        </w:rPr>
        <w:t xml:space="preserve">SFP-Module </w:t>
      </w:r>
      <w:r w:rsidR="00FB14C0">
        <w:rPr>
          <w:rFonts w:ascii="Arial" w:hAnsi="Arial" w:cs="Arial"/>
          <w:b/>
          <w:sz w:val="22"/>
          <w:szCs w:val="22"/>
        </w:rPr>
        <w:t>(</w:t>
      </w:r>
      <w:r w:rsidR="00FB14C0" w:rsidRPr="00FB14C0">
        <w:rPr>
          <w:rFonts w:ascii="Arial" w:hAnsi="Arial" w:cs="Arial"/>
          <w:b/>
          <w:sz w:val="22"/>
          <w:szCs w:val="22"/>
        </w:rPr>
        <w:t>Small Form-</w:t>
      </w:r>
      <w:proofErr w:type="spellStart"/>
      <w:r w:rsidR="00FB14C0" w:rsidRPr="00FB14C0">
        <w:rPr>
          <w:rFonts w:ascii="Arial" w:hAnsi="Arial" w:cs="Arial"/>
          <w:b/>
          <w:sz w:val="22"/>
          <w:szCs w:val="22"/>
        </w:rPr>
        <w:t>factor</w:t>
      </w:r>
      <w:proofErr w:type="spellEnd"/>
      <w:r w:rsidR="00FB14C0" w:rsidRPr="00FB14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B14C0" w:rsidRPr="00FB14C0">
        <w:rPr>
          <w:rFonts w:ascii="Arial" w:hAnsi="Arial" w:cs="Arial"/>
          <w:b/>
          <w:sz w:val="22"/>
          <w:szCs w:val="22"/>
        </w:rPr>
        <w:t>Pluggable</w:t>
      </w:r>
      <w:proofErr w:type="spellEnd"/>
      <w:r w:rsidR="00FB14C0">
        <w:rPr>
          <w:rFonts w:ascii="Arial" w:hAnsi="Arial" w:cs="Arial"/>
          <w:b/>
          <w:sz w:val="22"/>
          <w:szCs w:val="22"/>
        </w:rPr>
        <w:t xml:space="preserve">) </w:t>
      </w:r>
      <w:r w:rsidR="00D061FF" w:rsidRPr="00B00816">
        <w:rPr>
          <w:rFonts w:ascii="Arial" w:hAnsi="Arial" w:cs="Arial"/>
          <w:b/>
          <w:sz w:val="22"/>
          <w:szCs w:val="22"/>
        </w:rPr>
        <w:t>bereit</w:t>
      </w:r>
      <w:r w:rsidR="0025658E">
        <w:rPr>
          <w:rFonts w:ascii="Arial" w:hAnsi="Arial" w:cs="Arial"/>
          <w:b/>
          <w:sz w:val="22"/>
          <w:szCs w:val="22"/>
        </w:rPr>
        <w:t xml:space="preserve">stehen. </w:t>
      </w:r>
      <w:r w:rsidR="0025658E" w:rsidRPr="00B00816">
        <w:rPr>
          <w:rFonts w:ascii="Arial" w:hAnsi="Arial" w:cs="Arial"/>
          <w:b/>
          <w:sz w:val="22"/>
          <w:szCs w:val="22"/>
        </w:rPr>
        <w:t xml:space="preserve">Single- </w:t>
      </w:r>
      <w:r w:rsidR="004A3F7E">
        <w:rPr>
          <w:rFonts w:ascii="Arial" w:hAnsi="Arial" w:cs="Arial"/>
          <w:b/>
          <w:sz w:val="22"/>
          <w:szCs w:val="22"/>
        </w:rPr>
        <w:t>und</w:t>
      </w:r>
      <w:r w:rsidR="0025658E" w:rsidRPr="00B00816">
        <w:rPr>
          <w:rFonts w:ascii="Arial" w:hAnsi="Arial" w:cs="Arial"/>
          <w:b/>
          <w:sz w:val="22"/>
          <w:szCs w:val="22"/>
        </w:rPr>
        <w:t xml:space="preserve"> Multimode-</w:t>
      </w:r>
      <w:r w:rsidR="00FB14C0">
        <w:rPr>
          <w:rFonts w:ascii="Arial" w:hAnsi="Arial" w:cs="Arial"/>
          <w:b/>
          <w:sz w:val="22"/>
          <w:szCs w:val="22"/>
        </w:rPr>
        <w:t>Transceiver</w:t>
      </w:r>
      <w:r w:rsidR="0025658E" w:rsidRPr="00B00816">
        <w:rPr>
          <w:rFonts w:ascii="Arial" w:hAnsi="Arial" w:cs="Arial"/>
          <w:b/>
          <w:sz w:val="22"/>
          <w:szCs w:val="22"/>
        </w:rPr>
        <w:t xml:space="preserve"> </w:t>
      </w:r>
      <w:r w:rsidR="00BC543B">
        <w:rPr>
          <w:rFonts w:ascii="Arial" w:hAnsi="Arial" w:cs="Arial"/>
          <w:b/>
          <w:sz w:val="22"/>
          <w:szCs w:val="22"/>
        </w:rPr>
        <w:t xml:space="preserve">ermöglichen Übertragungsentfernungen von </w:t>
      </w:r>
      <w:r w:rsidR="0025658E" w:rsidRPr="00B00816">
        <w:rPr>
          <w:rFonts w:ascii="Arial" w:hAnsi="Arial" w:cs="Arial"/>
          <w:b/>
          <w:sz w:val="22"/>
          <w:szCs w:val="22"/>
        </w:rPr>
        <w:t xml:space="preserve">bis zu </w:t>
      </w:r>
      <w:r w:rsidR="00E734BB">
        <w:rPr>
          <w:rFonts w:ascii="Arial" w:hAnsi="Arial" w:cs="Arial"/>
          <w:b/>
          <w:sz w:val="22"/>
          <w:szCs w:val="22"/>
        </w:rPr>
        <w:t>100</w:t>
      </w:r>
      <w:r w:rsidR="0025658E" w:rsidRPr="00B00816">
        <w:rPr>
          <w:rFonts w:ascii="Arial" w:hAnsi="Arial" w:cs="Arial"/>
          <w:b/>
          <w:sz w:val="22"/>
          <w:szCs w:val="22"/>
        </w:rPr>
        <w:t xml:space="preserve"> </w:t>
      </w:r>
      <w:r w:rsidR="0025658E">
        <w:rPr>
          <w:rFonts w:ascii="Arial" w:hAnsi="Arial" w:cs="Arial"/>
          <w:b/>
          <w:sz w:val="22"/>
          <w:szCs w:val="22"/>
        </w:rPr>
        <w:t>km</w:t>
      </w:r>
      <w:r w:rsidR="0025658E" w:rsidRPr="00B00816">
        <w:rPr>
          <w:rFonts w:ascii="Arial" w:hAnsi="Arial" w:cs="Arial"/>
          <w:b/>
          <w:sz w:val="22"/>
          <w:szCs w:val="22"/>
        </w:rPr>
        <w:t>.</w:t>
      </w:r>
      <w:r w:rsidR="00E734BB">
        <w:rPr>
          <w:rFonts w:ascii="Arial" w:hAnsi="Arial" w:cs="Arial"/>
          <w:b/>
          <w:sz w:val="22"/>
          <w:szCs w:val="22"/>
        </w:rPr>
        <w:t xml:space="preserve"> </w:t>
      </w:r>
      <w:r w:rsidR="00010442">
        <w:rPr>
          <w:rFonts w:ascii="Arial" w:hAnsi="Arial" w:cs="Arial"/>
          <w:b/>
          <w:sz w:val="22"/>
          <w:szCs w:val="22"/>
        </w:rPr>
        <w:t>Mit</w:t>
      </w:r>
      <w:r w:rsidR="00BC543B">
        <w:rPr>
          <w:rFonts w:ascii="Arial" w:hAnsi="Arial" w:cs="Arial"/>
          <w:b/>
          <w:sz w:val="22"/>
          <w:szCs w:val="22"/>
        </w:rPr>
        <w:t xml:space="preserve"> DIP-Schalter</w:t>
      </w:r>
      <w:r w:rsidR="00010442">
        <w:rPr>
          <w:rFonts w:ascii="Arial" w:hAnsi="Arial" w:cs="Arial"/>
          <w:b/>
          <w:sz w:val="22"/>
          <w:szCs w:val="22"/>
        </w:rPr>
        <w:t>n</w:t>
      </w:r>
      <w:r w:rsidR="00BC543B">
        <w:rPr>
          <w:rFonts w:ascii="Arial" w:hAnsi="Arial" w:cs="Arial"/>
          <w:b/>
          <w:sz w:val="22"/>
          <w:szCs w:val="22"/>
        </w:rPr>
        <w:t xml:space="preserve"> lassen sich für </w:t>
      </w:r>
      <w:r w:rsidR="00010442">
        <w:rPr>
          <w:rFonts w:ascii="Arial" w:hAnsi="Arial" w:cs="Arial"/>
          <w:b/>
          <w:sz w:val="22"/>
          <w:szCs w:val="22"/>
        </w:rPr>
        <w:t xml:space="preserve">alle </w:t>
      </w:r>
      <w:r w:rsidR="00341E3B">
        <w:rPr>
          <w:rFonts w:ascii="Arial" w:hAnsi="Arial" w:cs="Arial"/>
          <w:b/>
          <w:sz w:val="22"/>
          <w:szCs w:val="22"/>
        </w:rPr>
        <w:t>Ports</w:t>
      </w:r>
      <w:r w:rsidR="00BC543B">
        <w:rPr>
          <w:rFonts w:ascii="Arial" w:hAnsi="Arial" w:cs="Arial"/>
          <w:b/>
          <w:sz w:val="22"/>
          <w:szCs w:val="22"/>
        </w:rPr>
        <w:t xml:space="preserve"> </w:t>
      </w:r>
      <w:r w:rsidR="00455D2E">
        <w:rPr>
          <w:rFonts w:ascii="Arial" w:hAnsi="Arial" w:cs="Arial"/>
          <w:b/>
          <w:sz w:val="22"/>
          <w:szCs w:val="22"/>
        </w:rPr>
        <w:t xml:space="preserve">Alarme </w:t>
      </w:r>
      <w:r w:rsidR="00C14507">
        <w:rPr>
          <w:rFonts w:ascii="Arial" w:hAnsi="Arial" w:cs="Arial"/>
          <w:b/>
          <w:sz w:val="22"/>
          <w:szCs w:val="22"/>
        </w:rPr>
        <w:t>aktivieren</w:t>
      </w:r>
      <w:r w:rsidR="00BC543B">
        <w:rPr>
          <w:rFonts w:ascii="Arial" w:hAnsi="Arial" w:cs="Arial"/>
          <w:b/>
          <w:sz w:val="22"/>
          <w:szCs w:val="22"/>
        </w:rPr>
        <w:t xml:space="preserve">, die </w:t>
      </w:r>
      <w:r w:rsidR="00CC5226">
        <w:rPr>
          <w:rFonts w:ascii="Arial" w:hAnsi="Arial" w:cs="Arial"/>
          <w:b/>
          <w:sz w:val="22"/>
          <w:szCs w:val="22"/>
        </w:rPr>
        <w:t>via</w:t>
      </w:r>
      <w:r w:rsidR="00BC543B">
        <w:rPr>
          <w:rFonts w:ascii="Arial" w:hAnsi="Arial" w:cs="Arial"/>
          <w:b/>
          <w:sz w:val="22"/>
          <w:szCs w:val="22"/>
        </w:rPr>
        <w:t xml:space="preserve"> LEDs signalisiert </w:t>
      </w:r>
      <w:r w:rsidR="00CC5226">
        <w:rPr>
          <w:rFonts w:ascii="Arial" w:hAnsi="Arial" w:cs="Arial"/>
          <w:b/>
          <w:sz w:val="22"/>
          <w:szCs w:val="22"/>
        </w:rPr>
        <w:t>und über einen Fehlerrelaiskontakt abgefragt werden können</w:t>
      </w:r>
      <w:r w:rsidR="00CC5226" w:rsidRPr="00C14507">
        <w:rPr>
          <w:rFonts w:ascii="Arial" w:hAnsi="Arial" w:cs="Arial"/>
          <w:b/>
          <w:sz w:val="22"/>
          <w:szCs w:val="22"/>
        </w:rPr>
        <w:t xml:space="preserve">. </w:t>
      </w:r>
      <w:r w:rsidR="006051CC" w:rsidRPr="00C14507">
        <w:rPr>
          <w:rFonts w:ascii="Arial" w:hAnsi="Arial" w:cs="Arial"/>
          <w:b/>
          <w:sz w:val="22"/>
          <w:szCs w:val="22"/>
        </w:rPr>
        <w:t>S</w:t>
      </w:r>
      <w:r w:rsidR="00CC5226" w:rsidRPr="00C14507">
        <w:rPr>
          <w:rFonts w:ascii="Arial" w:hAnsi="Arial" w:cs="Arial"/>
          <w:b/>
          <w:sz w:val="22"/>
          <w:szCs w:val="22"/>
        </w:rPr>
        <w:t xml:space="preserve">witches </w:t>
      </w:r>
      <w:r w:rsidR="006051CC" w:rsidRPr="00C14507">
        <w:rPr>
          <w:rFonts w:ascii="Arial" w:hAnsi="Arial" w:cs="Arial"/>
          <w:b/>
          <w:sz w:val="22"/>
          <w:szCs w:val="22"/>
        </w:rPr>
        <w:t xml:space="preserve">mit weiteren Konfigurations- </w:t>
      </w:r>
      <w:r w:rsidR="00007CF6">
        <w:rPr>
          <w:rFonts w:ascii="Arial" w:hAnsi="Arial" w:cs="Arial"/>
          <w:b/>
          <w:sz w:val="22"/>
          <w:szCs w:val="22"/>
        </w:rPr>
        <w:t>oder</w:t>
      </w:r>
      <w:r w:rsidR="006051CC" w:rsidRPr="00C14507">
        <w:rPr>
          <w:rFonts w:ascii="Arial" w:hAnsi="Arial" w:cs="Arial"/>
          <w:b/>
          <w:sz w:val="22"/>
          <w:szCs w:val="22"/>
        </w:rPr>
        <w:t xml:space="preserve"> Managementfunktionen</w:t>
      </w:r>
      <w:r w:rsidR="00007CF6">
        <w:rPr>
          <w:rFonts w:ascii="Arial" w:hAnsi="Arial" w:cs="Arial"/>
          <w:b/>
          <w:sz w:val="22"/>
          <w:szCs w:val="22"/>
        </w:rPr>
        <w:t xml:space="preserve">, auf die </w:t>
      </w:r>
      <w:r w:rsidR="007556FB">
        <w:rPr>
          <w:rFonts w:ascii="Arial" w:hAnsi="Arial" w:cs="Arial"/>
          <w:b/>
          <w:sz w:val="22"/>
          <w:szCs w:val="22"/>
        </w:rPr>
        <w:t>über eine</w:t>
      </w:r>
      <w:r w:rsidR="00007CF6">
        <w:rPr>
          <w:rFonts w:ascii="Arial" w:hAnsi="Arial" w:cs="Arial"/>
          <w:b/>
          <w:sz w:val="22"/>
          <w:szCs w:val="22"/>
        </w:rPr>
        <w:t xml:space="preserve"> </w:t>
      </w:r>
      <w:r w:rsidR="007556FB">
        <w:rPr>
          <w:rFonts w:ascii="Arial" w:hAnsi="Arial" w:cs="Arial"/>
          <w:b/>
          <w:sz w:val="22"/>
          <w:szCs w:val="22"/>
        </w:rPr>
        <w:t>webbasierte</w:t>
      </w:r>
      <w:r w:rsidR="00007CF6">
        <w:rPr>
          <w:rFonts w:ascii="Arial" w:hAnsi="Arial" w:cs="Arial"/>
          <w:b/>
          <w:sz w:val="22"/>
          <w:szCs w:val="22"/>
        </w:rPr>
        <w:t xml:space="preserve"> Bedienoberfläche zugegriffen werden kann,</w:t>
      </w:r>
      <w:r w:rsidR="00455D2E">
        <w:rPr>
          <w:rFonts w:ascii="Arial" w:hAnsi="Arial" w:cs="Arial"/>
          <w:b/>
          <w:sz w:val="22"/>
          <w:szCs w:val="22"/>
        </w:rPr>
        <w:t xml:space="preserve"> sind au</w:t>
      </w:r>
      <w:r w:rsidR="00FB14C0">
        <w:rPr>
          <w:rFonts w:ascii="Arial" w:hAnsi="Arial" w:cs="Arial"/>
          <w:b/>
          <w:sz w:val="22"/>
          <w:szCs w:val="22"/>
        </w:rPr>
        <w:t>f</w:t>
      </w:r>
      <w:r w:rsidR="00455D2E">
        <w:rPr>
          <w:rFonts w:ascii="Arial" w:hAnsi="Arial" w:cs="Arial"/>
          <w:b/>
          <w:sz w:val="22"/>
          <w:szCs w:val="22"/>
        </w:rPr>
        <w:t xml:space="preserve"> Anfrage erhältlich.</w:t>
      </w:r>
    </w:p>
    <w:p w14:paraId="099254F1" w14:textId="4375F944" w:rsidR="00341E3B" w:rsidRPr="00341E3B" w:rsidRDefault="00FB14C0" w:rsidP="00341E3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vier </w:t>
      </w:r>
      <w:r w:rsidR="00283EE1" w:rsidRPr="00B00816">
        <w:rPr>
          <w:rFonts w:ascii="Arial" w:hAnsi="Arial" w:cs="Arial"/>
          <w:sz w:val="22"/>
          <w:szCs w:val="22"/>
        </w:rPr>
        <w:t>Switches können in einem Temperaturbereich von -40°C bis +70°C eingesetzt werden</w:t>
      </w:r>
      <w:r w:rsidRPr="00FB14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</w:t>
      </w:r>
      <w:r w:rsidR="0039653F">
        <w:rPr>
          <w:rFonts w:ascii="Arial" w:hAnsi="Arial" w:cs="Arial"/>
          <w:sz w:val="22"/>
          <w:szCs w:val="22"/>
        </w:rPr>
        <w:t xml:space="preserve">erfüllen </w:t>
      </w:r>
      <w:r w:rsidR="0093583D">
        <w:rPr>
          <w:rFonts w:ascii="Arial" w:hAnsi="Arial" w:cs="Arial"/>
          <w:sz w:val="22"/>
          <w:szCs w:val="22"/>
        </w:rPr>
        <w:t>alle relevanten</w:t>
      </w:r>
      <w:r w:rsidR="0039653F">
        <w:rPr>
          <w:rFonts w:ascii="Arial" w:hAnsi="Arial" w:cs="Arial"/>
          <w:sz w:val="22"/>
          <w:szCs w:val="22"/>
        </w:rPr>
        <w:t xml:space="preserve"> EMV-Normen</w:t>
      </w:r>
      <w:r w:rsidR="00283EE1" w:rsidRPr="00B0081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Ihr</w:t>
      </w:r>
      <w:r w:rsidR="00283EE1" w:rsidRPr="00B00816">
        <w:rPr>
          <w:rFonts w:ascii="Arial" w:hAnsi="Arial" w:cs="Arial"/>
          <w:sz w:val="22"/>
          <w:szCs w:val="22"/>
        </w:rPr>
        <w:t xml:space="preserve"> stabile</w:t>
      </w:r>
      <w:r>
        <w:rPr>
          <w:rFonts w:ascii="Arial" w:hAnsi="Arial" w:cs="Arial"/>
          <w:sz w:val="22"/>
          <w:szCs w:val="22"/>
        </w:rPr>
        <w:t>s</w:t>
      </w:r>
      <w:r w:rsidR="00283EE1" w:rsidRPr="00B00816">
        <w:rPr>
          <w:rFonts w:ascii="Arial" w:hAnsi="Arial" w:cs="Arial"/>
          <w:sz w:val="22"/>
          <w:szCs w:val="22"/>
        </w:rPr>
        <w:t xml:space="preserve"> Gehäuse aus </w:t>
      </w:r>
      <w:r w:rsidR="00283EE1" w:rsidRPr="00283EE1">
        <w:rPr>
          <w:rFonts w:ascii="Arial" w:hAnsi="Arial" w:cs="Arial"/>
          <w:sz w:val="22"/>
          <w:szCs w:val="22"/>
        </w:rPr>
        <w:t>rostfreiem Stahl</w:t>
      </w:r>
      <w:r w:rsidR="00283EE1" w:rsidRPr="00283EE1">
        <w:rPr>
          <w:rFonts w:ascii="Arial" w:hAnsi="Arial" w:cs="Arial"/>
          <w:color w:val="FF0000"/>
          <w:sz w:val="22"/>
          <w:szCs w:val="22"/>
        </w:rPr>
        <w:t xml:space="preserve"> </w:t>
      </w:r>
      <w:r w:rsidR="00283EE1" w:rsidRPr="00B00816">
        <w:rPr>
          <w:rFonts w:ascii="Arial" w:hAnsi="Arial" w:cs="Arial"/>
          <w:sz w:val="22"/>
          <w:szCs w:val="22"/>
        </w:rPr>
        <w:t>misst 155 x 30 x 10</w:t>
      </w:r>
      <w:r w:rsidR="00283EE1">
        <w:rPr>
          <w:rFonts w:ascii="Arial" w:hAnsi="Arial" w:cs="Arial"/>
          <w:sz w:val="22"/>
          <w:szCs w:val="22"/>
        </w:rPr>
        <w:t>1</w:t>
      </w:r>
      <w:r w:rsidR="00283EE1" w:rsidRPr="00B00816">
        <w:rPr>
          <w:rFonts w:ascii="Arial" w:hAnsi="Arial" w:cs="Arial"/>
          <w:sz w:val="22"/>
          <w:szCs w:val="22"/>
        </w:rPr>
        <w:t xml:space="preserve"> </w:t>
      </w:r>
      <w:r w:rsidR="00283EE1">
        <w:rPr>
          <w:rFonts w:ascii="Arial" w:hAnsi="Arial" w:cs="Arial"/>
          <w:sz w:val="22"/>
          <w:szCs w:val="22"/>
        </w:rPr>
        <w:t>mm</w:t>
      </w:r>
      <w:r w:rsidR="00283EE1" w:rsidRPr="00B00816">
        <w:rPr>
          <w:rFonts w:ascii="Arial" w:hAnsi="Arial" w:cs="Arial"/>
          <w:sz w:val="22"/>
          <w:szCs w:val="22"/>
        </w:rPr>
        <w:t xml:space="preserve"> (Höhe x Breite x Tiefe). </w:t>
      </w:r>
      <w:r w:rsidR="00283EE1">
        <w:rPr>
          <w:rFonts w:ascii="Arial" w:hAnsi="Arial" w:cs="Arial"/>
          <w:sz w:val="22"/>
          <w:szCs w:val="22"/>
        </w:rPr>
        <w:t>Durch die schmale Bauform benötigen die Geräte nur wenig Platz, und b</w:t>
      </w:r>
      <w:r w:rsidR="00283EE1" w:rsidRPr="00283EE1">
        <w:rPr>
          <w:rFonts w:ascii="Arial" w:hAnsi="Arial" w:cs="Arial"/>
          <w:sz w:val="22"/>
          <w:szCs w:val="22"/>
        </w:rPr>
        <w:t xml:space="preserve">ei extrem flachen Einbauräumen kann der Hutschienenclip auch an </w:t>
      </w:r>
      <w:r w:rsidR="00341E3B">
        <w:rPr>
          <w:rFonts w:ascii="Arial" w:hAnsi="Arial" w:cs="Arial"/>
          <w:sz w:val="22"/>
          <w:szCs w:val="22"/>
        </w:rPr>
        <w:t>der</w:t>
      </w:r>
      <w:r w:rsidR="00283EE1" w:rsidRPr="00283EE1">
        <w:rPr>
          <w:rFonts w:ascii="Arial" w:hAnsi="Arial" w:cs="Arial"/>
          <w:sz w:val="22"/>
          <w:szCs w:val="22"/>
        </w:rPr>
        <w:t xml:space="preserve"> Seite </w:t>
      </w:r>
      <w:r w:rsidR="0032120C">
        <w:rPr>
          <w:rFonts w:ascii="Arial" w:hAnsi="Arial" w:cs="Arial"/>
          <w:sz w:val="22"/>
          <w:szCs w:val="22"/>
        </w:rPr>
        <w:t xml:space="preserve">der Switches </w:t>
      </w:r>
      <w:r w:rsidR="00283EE1" w:rsidRPr="00283EE1">
        <w:rPr>
          <w:rFonts w:ascii="Arial" w:hAnsi="Arial" w:cs="Arial"/>
          <w:sz w:val="22"/>
          <w:szCs w:val="22"/>
        </w:rPr>
        <w:t xml:space="preserve">montiert </w:t>
      </w:r>
      <w:r w:rsidR="00341E3B">
        <w:rPr>
          <w:rFonts w:ascii="Arial" w:hAnsi="Arial" w:cs="Arial"/>
          <w:sz w:val="22"/>
          <w:szCs w:val="22"/>
        </w:rPr>
        <w:t xml:space="preserve">werden. </w:t>
      </w:r>
      <w:r w:rsidR="00341E3B" w:rsidRPr="00341E3B">
        <w:rPr>
          <w:rFonts w:ascii="Arial" w:hAnsi="Arial" w:cs="Arial"/>
          <w:sz w:val="22"/>
          <w:szCs w:val="22"/>
        </w:rPr>
        <w:t>Für die Installation in 19‘‘-Racks ist optional eine Blende verfügbar.</w:t>
      </w:r>
    </w:p>
    <w:p w14:paraId="4DD148F6" w14:textId="33DF5B46" w:rsidR="00503D4C" w:rsidRDefault="00734D30" w:rsidP="00734D30">
      <w:pPr>
        <w:spacing w:after="120"/>
        <w:rPr>
          <w:rFonts w:ascii="Arial" w:hAnsi="Arial" w:cs="Arial"/>
          <w:sz w:val="22"/>
          <w:szCs w:val="22"/>
        </w:rPr>
      </w:pPr>
      <w:r w:rsidRPr="00ED4BED">
        <w:rPr>
          <w:rFonts w:ascii="Arial" w:hAnsi="Arial" w:cs="Arial"/>
          <w:sz w:val="22"/>
          <w:szCs w:val="22"/>
        </w:rPr>
        <w:t xml:space="preserve">Die optischen Ausführungen unterstützen die </w:t>
      </w:r>
      <w:proofErr w:type="spellStart"/>
      <w:r w:rsidRPr="00ED4BED">
        <w:rPr>
          <w:rFonts w:ascii="Arial" w:hAnsi="Arial" w:cs="Arial"/>
          <w:sz w:val="22"/>
          <w:szCs w:val="22"/>
        </w:rPr>
        <w:t>BiDi</w:t>
      </w:r>
      <w:proofErr w:type="spellEnd"/>
      <w:r w:rsidRPr="00ED4BED">
        <w:rPr>
          <w:rFonts w:ascii="Arial" w:hAnsi="Arial" w:cs="Arial"/>
          <w:sz w:val="22"/>
          <w:szCs w:val="22"/>
        </w:rPr>
        <w:t xml:space="preserve">-Technik, mit der </w:t>
      </w:r>
      <w:r>
        <w:rPr>
          <w:rFonts w:ascii="Arial" w:hAnsi="Arial" w:cs="Arial"/>
          <w:sz w:val="22"/>
          <w:szCs w:val="22"/>
        </w:rPr>
        <w:t>via</w:t>
      </w:r>
      <w:r w:rsidRPr="00ED4BED">
        <w:rPr>
          <w:rFonts w:ascii="Arial" w:hAnsi="Arial" w:cs="Arial"/>
          <w:sz w:val="22"/>
          <w:szCs w:val="22"/>
        </w:rPr>
        <w:t xml:space="preserve"> SC-Stecker Daten über </w:t>
      </w:r>
      <w:r w:rsidR="00503D4C">
        <w:rPr>
          <w:rFonts w:ascii="Arial" w:hAnsi="Arial" w:cs="Arial"/>
          <w:sz w:val="22"/>
          <w:szCs w:val="22"/>
        </w:rPr>
        <w:t>nur</w:t>
      </w:r>
      <w:r w:rsidRPr="00ED4BED">
        <w:rPr>
          <w:rFonts w:ascii="Arial" w:hAnsi="Arial" w:cs="Arial"/>
          <w:sz w:val="22"/>
          <w:szCs w:val="22"/>
        </w:rPr>
        <w:t xml:space="preserve"> eine Faser in </w:t>
      </w:r>
      <w:r w:rsidR="00503D4C">
        <w:rPr>
          <w:rFonts w:ascii="Arial" w:hAnsi="Arial" w:cs="Arial"/>
          <w:sz w:val="22"/>
          <w:szCs w:val="22"/>
        </w:rPr>
        <w:t>zwei</w:t>
      </w:r>
      <w:r w:rsidRPr="00ED4BED">
        <w:rPr>
          <w:rFonts w:ascii="Arial" w:hAnsi="Arial" w:cs="Arial"/>
          <w:sz w:val="22"/>
          <w:szCs w:val="22"/>
        </w:rPr>
        <w:t xml:space="preserve"> Richtungen übertragen werden können. Ferner </w:t>
      </w:r>
      <w:r w:rsidR="00FB14C0">
        <w:rPr>
          <w:rFonts w:ascii="Arial" w:hAnsi="Arial" w:cs="Arial"/>
          <w:sz w:val="22"/>
          <w:szCs w:val="22"/>
        </w:rPr>
        <w:t>sind</w:t>
      </w:r>
      <w:r w:rsidRPr="00ED4BED">
        <w:rPr>
          <w:rFonts w:ascii="Arial" w:hAnsi="Arial" w:cs="Arial"/>
          <w:sz w:val="22"/>
          <w:szCs w:val="22"/>
        </w:rPr>
        <w:t xml:space="preserve"> auch V</w:t>
      </w:r>
      <w:r w:rsidR="004A3F7E">
        <w:rPr>
          <w:rFonts w:ascii="Arial" w:hAnsi="Arial" w:cs="Arial"/>
          <w:sz w:val="22"/>
          <w:szCs w:val="22"/>
        </w:rPr>
        <w:t>arianten</w:t>
      </w:r>
      <w:r w:rsidRPr="00ED4BED">
        <w:rPr>
          <w:rFonts w:ascii="Arial" w:hAnsi="Arial" w:cs="Arial"/>
          <w:sz w:val="22"/>
          <w:szCs w:val="22"/>
        </w:rPr>
        <w:t xml:space="preserve"> mit </w:t>
      </w:r>
      <w:r w:rsidR="0039653F">
        <w:rPr>
          <w:rFonts w:ascii="Arial" w:hAnsi="Arial" w:cs="Arial"/>
          <w:sz w:val="22"/>
          <w:szCs w:val="22"/>
        </w:rPr>
        <w:t>E</w:t>
      </w:r>
      <w:r w:rsidRPr="00ED4BED">
        <w:rPr>
          <w:rFonts w:ascii="Arial" w:hAnsi="Arial" w:cs="Arial"/>
          <w:sz w:val="22"/>
          <w:szCs w:val="22"/>
        </w:rPr>
        <w:t xml:space="preserve">2000-Anschlusstechnik </w:t>
      </w:r>
      <w:r w:rsidR="00FB14C0">
        <w:rPr>
          <w:rFonts w:ascii="Arial" w:hAnsi="Arial" w:cs="Arial"/>
          <w:sz w:val="22"/>
          <w:szCs w:val="22"/>
        </w:rPr>
        <w:t>erhältlich</w:t>
      </w:r>
      <w:r w:rsidRPr="00ED4BED">
        <w:rPr>
          <w:rFonts w:ascii="Arial" w:hAnsi="Arial" w:cs="Arial"/>
          <w:sz w:val="22"/>
          <w:szCs w:val="22"/>
        </w:rPr>
        <w:t xml:space="preserve">. Die </w:t>
      </w:r>
      <w:r w:rsidR="0093583D">
        <w:rPr>
          <w:rFonts w:ascii="Arial" w:hAnsi="Arial" w:cs="Arial"/>
          <w:sz w:val="22"/>
          <w:szCs w:val="22"/>
        </w:rPr>
        <w:t xml:space="preserve">elektrischen </w:t>
      </w:r>
      <w:r w:rsidRPr="00ED4BED">
        <w:rPr>
          <w:rFonts w:ascii="Arial" w:hAnsi="Arial" w:cs="Arial"/>
          <w:sz w:val="22"/>
          <w:szCs w:val="22"/>
        </w:rPr>
        <w:t>Ports haben Buchsen für RJ45-Stecker.</w:t>
      </w:r>
    </w:p>
    <w:p w14:paraId="70E8F409" w14:textId="7E0255D2" w:rsidR="00734D30" w:rsidRDefault="00734D30" w:rsidP="00734D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redundante </w:t>
      </w:r>
      <w:r w:rsidRPr="00B00816">
        <w:rPr>
          <w:rFonts w:ascii="Arial" w:hAnsi="Arial" w:cs="Arial"/>
          <w:sz w:val="22"/>
          <w:szCs w:val="22"/>
        </w:rPr>
        <w:t>Spannungsversorgung ist für 12 bis 60 VDC ausgelegt</w:t>
      </w:r>
      <w:r w:rsidRPr="00734D30">
        <w:rPr>
          <w:rFonts w:ascii="Arial" w:hAnsi="Arial" w:cs="Arial"/>
          <w:sz w:val="22"/>
          <w:szCs w:val="22"/>
        </w:rPr>
        <w:t>. Ihr Status wird ebenso wie der Status der Netzwerkverbindung und d</w:t>
      </w:r>
      <w:r w:rsidR="003C2ADF">
        <w:rPr>
          <w:rFonts w:ascii="Arial" w:hAnsi="Arial" w:cs="Arial"/>
          <w:sz w:val="22"/>
          <w:szCs w:val="22"/>
        </w:rPr>
        <w:t>er</w:t>
      </w:r>
      <w:r w:rsidRPr="00734D30">
        <w:rPr>
          <w:rFonts w:ascii="Arial" w:hAnsi="Arial" w:cs="Arial"/>
          <w:sz w:val="22"/>
          <w:szCs w:val="22"/>
        </w:rPr>
        <w:t xml:space="preserve"> Port-Alarme über LEDs auf der Frontplatte </w:t>
      </w:r>
      <w:r w:rsidR="00007CF6">
        <w:rPr>
          <w:rFonts w:ascii="Arial" w:hAnsi="Arial" w:cs="Arial"/>
          <w:sz w:val="22"/>
          <w:szCs w:val="22"/>
        </w:rPr>
        <w:t xml:space="preserve">der Switches </w:t>
      </w:r>
      <w:r w:rsidRPr="00734D30">
        <w:rPr>
          <w:rFonts w:ascii="Arial" w:hAnsi="Arial" w:cs="Arial"/>
          <w:sz w:val="22"/>
          <w:szCs w:val="22"/>
        </w:rPr>
        <w:t>angezeigt</w:t>
      </w:r>
      <w:r w:rsidR="000E70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E6E1F9" w14:textId="77777777" w:rsidR="00B00816" w:rsidRPr="006E0083" w:rsidRDefault="00B00816" w:rsidP="00830C5D">
      <w:pPr>
        <w:spacing w:after="120"/>
        <w:rPr>
          <w:rFonts w:ascii="Arial" w:hAnsi="Arial" w:cs="Arial"/>
          <w:sz w:val="22"/>
          <w:szCs w:val="22"/>
        </w:rPr>
      </w:pPr>
    </w:p>
    <w:p w14:paraId="3B77EC18" w14:textId="77777777" w:rsidR="00FB7A1D" w:rsidRPr="00B00816" w:rsidRDefault="00FB7A1D" w:rsidP="00FB7A1D">
      <w:pPr>
        <w:spacing w:after="120"/>
        <w:rPr>
          <w:rFonts w:ascii="Arial" w:hAnsi="Arial" w:cs="Arial"/>
          <w:i/>
          <w:sz w:val="22"/>
          <w:szCs w:val="22"/>
        </w:rPr>
      </w:pPr>
      <w:r w:rsidRPr="00B00816">
        <w:rPr>
          <w:rFonts w:ascii="Arial" w:hAnsi="Arial" w:cs="Arial"/>
          <w:i/>
          <w:sz w:val="22"/>
          <w:szCs w:val="22"/>
        </w:rPr>
        <w:t xml:space="preserve">EKS Engel bietet intelligente Lichtwellenleiter-Lösungen aus einer Hand. Das Produktspektrum reicht von Fiber </w:t>
      </w:r>
      <w:proofErr w:type="spellStart"/>
      <w:r w:rsidRPr="00B00816">
        <w:rPr>
          <w:rFonts w:ascii="Arial" w:hAnsi="Arial" w:cs="Arial"/>
          <w:i/>
          <w:sz w:val="22"/>
          <w:szCs w:val="22"/>
        </w:rPr>
        <w:t>Optic</w:t>
      </w:r>
      <w:proofErr w:type="spellEnd"/>
      <w:r w:rsidRPr="00B00816">
        <w:rPr>
          <w:rFonts w:ascii="Arial" w:hAnsi="Arial" w:cs="Arial"/>
          <w:i/>
          <w:sz w:val="22"/>
          <w:szCs w:val="22"/>
        </w:rPr>
        <w:t xml:space="preserve">-Systemen für Feldbusse über Ethernet-Switches bis hin zu LWL-Systemen zur Übertragung von Audio-, Video- und Telefonsignalen sowie Livestreaming-Systemen. Diese Produkte werden überall dort eingesetzt, wo es auf höchste Zuverlässigkeit ankommt, </w:t>
      </w:r>
      <w:r w:rsidRPr="00B00816">
        <w:rPr>
          <w:rFonts w:ascii="Arial" w:hAnsi="Arial" w:cs="Arial"/>
          <w:i/>
          <w:sz w:val="22"/>
          <w:szCs w:val="22"/>
        </w:rPr>
        <w:lastRenderedPageBreak/>
        <w:t>beispielsweise in der Fabrik- und Prozessautomatisierung, im Verkehrsbereich oder in der Sicherheitstechnik.</w:t>
      </w:r>
    </w:p>
    <w:p w14:paraId="02A91802" w14:textId="77777777" w:rsidR="004C2B9F" w:rsidRDefault="004C2B9F" w:rsidP="00064A9E">
      <w:pPr>
        <w:spacing w:after="120" w:line="288" w:lineRule="auto"/>
        <w:rPr>
          <w:rFonts w:ascii="Arial" w:hAnsi="Arial" w:cs="Arial"/>
          <w:sz w:val="22"/>
          <w:szCs w:val="22"/>
        </w:rPr>
      </w:pPr>
    </w:p>
    <w:p w14:paraId="2C0ABC8D" w14:textId="77777777"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14:paraId="32F02D11" w14:textId="77777777"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42FDA65D" w14:textId="77777777"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737378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37378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r w:rsidR="00307969">
        <w:rPr>
          <w:rFonts w:ascii="Arial" w:hAnsi="Arial" w:cs="Arial"/>
          <w:sz w:val="18"/>
          <w:szCs w:val="18"/>
        </w:rPr>
        <w:t>info</w:t>
      </w:r>
      <w:r w:rsidR="003E35DC">
        <w:rPr>
          <w:rFonts w:ascii="Arial" w:hAnsi="Arial" w:cs="Arial"/>
          <w:sz w:val="18"/>
          <w:szCs w:val="18"/>
        </w:rPr>
        <w:t>@eks-engel.de</w:t>
      </w:r>
      <w:r w:rsidRPr="003E35DC">
        <w:rPr>
          <w:rFonts w:ascii="Arial" w:hAnsi="Arial" w:cs="Arial"/>
          <w:sz w:val="18"/>
          <w:szCs w:val="18"/>
        </w:rPr>
        <w:br/>
        <w:t>Internet: www.</w:t>
      </w:r>
      <w:r w:rsidR="003E35DC">
        <w:rPr>
          <w:rFonts w:ascii="Arial" w:hAnsi="Arial" w:cs="Arial"/>
          <w:sz w:val="18"/>
          <w:szCs w:val="18"/>
        </w:rPr>
        <w:t>eks-engel.de</w:t>
      </w:r>
    </w:p>
    <w:p w14:paraId="17E418AD" w14:textId="77777777" w:rsidR="008000C9" w:rsidRDefault="008000C9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249364FD" w14:textId="77777777" w:rsidR="008000C9" w:rsidRDefault="008000C9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459603F8" w14:textId="0FB07AE4" w:rsidR="00BE0628" w:rsidRDefault="008000C9" w:rsidP="00BE0628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 xml:space="preserve">Link zu </w:t>
      </w:r>
      <w:r w:rsidR="00B00816">
        <w:rPr>
          <w:rFonts w:ascii="Arial" w:hAnsi="Arial" w:cs="Arial"/>
          <w:sz w:val="18"/>
          <w:szCs w:val="18"/>
        </w:rPr>
        <w:t>Produktbild</w:t>
      </w:r>
      <w:r w:rsidRPr="00873693">
        <w:rPr>
          <w:rFonts w:ascii="Arial" w:hAnsi="Arial" w:cs="Arial"/>
          <w:sz w:val="18"/>
          <w:szCs w:val="18"/>
        </w:rPr>
        <w:t>:</w:t>
      </w:r>
      <w:r w:rsidR="00FB7A1D">
        <w:rPr>
          <w:rFonts w:ascii="Arial" w:hAnsi="Arial" w:cs="Arial"/>
          <w:sz w:val="18"/>
          <w:szCs w:val="18"/>
        </w:rPr>
        <w:t xml:space="preserve"> </w:t>
      </w:r>
      <w:r w:rsidR="00BE0628">
        <w:rPr>
          <w:rFonts w:ascii="Arial" w:hAnsi="Arial" w:cs="Arial"/>
          <w:sz w:val="18"/>
          <w:szCs w:val="18"/>
        </w:rPr>
        <w:tab/>
      </w:r>
      <w:hyperlink r:id="rId8" w:history="1">
        <w:r w:rsidR="000E706D" w:rsidRPr="009E6968">
          <w:rPr>
            <w:rStyle w:val="Hyperlink"/>
            <w:rFonts w:ascii="Arial" w:hAnsi="Arial" w:cs="Arial"/>
            <w:sz w:val="18"/>
            <w:szCs w:val="18"/>
          </w:rPr>
          <w:t>https://www.eks-engel.de/unternehmen/aktuelles/presse/detail/?tx_news_pi1%5Bnews%5D=135&amp;cHash=29e7ae7af5508c24563254ee02a9bf03</w:t>
        </w:r>
      </w:hyperlink>
      <w:r w:rsidR="000E706D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27231491" w14:textId="77777777" w:rsidR="00BE0628" w:rsidRDefault="00BE0628" w:rsidP="00BE0628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07D8BF7E" w14:textId="77777777" w:rsidR="00BE0628" w:rsidRDefault="00BE0628" w:rsidP="00BE0628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sectPr w:rsidR="00BE0628" w:rsidSect="002E6E0C">
      <w:footerReference w:type="default" r:id="rId9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2479E" w14:textId="77777777" w:rsidR="004C52F7" w:rsidRDefault="004C52F7">
      <w:r>
        <w:separator/>
      </w:r>
    </w:p>
  </w:endnote>
  <w:endnote w:type="continuationSeparator" w:id="0">
    <w:p w14:paraId="48043614" w14:textId="77777777" w:rsidR="004C52F7" w:rsidRDefault="004C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674B" w14:textId="77777777" w:rsidR="00A43B18" w:rsidRDefault="000E706D">
    <w:pPr>
      <w:pStyle w:val="Fuzeile"/>
      <w:spacing w:before="80"/>
      <w:rPr>
        <w:rStyle w:val="Seitenzahl"/>
      </w:rPr>
    </w:pPr>
    <w:r>
      <w:rPr>
        <w:rStyle w:val="Seitenzahl"/>
      </w:rPr>
      <w:pict w14:anchorId="0BE68C31">
        <v:rect id="_x0000_i1025" style="width:0;height:1.5pt" o:hralign="center" o:hrstd="t" o:hr="t" fillcolor="gray" stroked="f"/>
      </w:pict>
    </w:r>
  </w:p>
  <w:p w14:paraId="70578468" w14:textId="77777777" w:rsidR="00A43B18" w:rsidRPr="006D26E6" w:rsidRDefault="00873693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69CDAFD" wp14:editId="6A89F5AC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6E6" w:rsidRPr="00737378">
      <w:rPr>
        <w:noProof/>
        <w:sz w:val="18"/>
        <w:szCs w:val="18"/>
        <w:lang w:val="en-IE"/>
      </w:rPr>
      <w:t xml:space="preserve">                       </w:t>
    </w:r>
    <w:r w:rsidR="00A43B18"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</w:t>
    </w:r>
    <w:r w:rsidR="00737378"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>EKS</w:t>
    </w:r>
    <w:r w:rsidR="006D26E6"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</w:t>
    </w:r>
    <w:r w:rsidR="00737378"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FOS </w:t>
    </w:r>
    <w:r w:rsidR="006D26E6"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GmbH &amp; Co. </w:t>
    </w:r>
    <w:r w:rsidR="006D26E6"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57482 Wenden</w:t>
    </w:r>
    <w:r w:rsidR="00361717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+49 (0) 2762 93136</w:t>
    </w:r>
    <w:r w:rsidR="004814B7">
      <w:rPr>
        <w:rFonts w:ascii="Arial" w:hAnsi="Arial" w:cs="Arial"/>
        <w:color w:val="000000"/>
        <w:sz w:val="18"/>
        <w:szCs w:val="18"/>
        <w:lang w:val="de-CH"/>
      </w:rPr>
      <w:t>0</w:t>
    </w:r>
    <w:r w:rsidR="00694E55">
      <w:rPr>
        <w:rFonts w:ascii="Arial" w:hAnsi="Arial" w:cs="Arial"/>
        <w:color w:val="000000"/>
        <w:sz w:val="18"/>
        <w:szCs w:val="18"/>
        <w:lang w:val="de-CH"/>
      </w:rPr>
      <w:t>0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hyperlink r:id="rId2" w:history="1">
      <w:r w:rsidR="00A43B18" w:rsidRPr="006D26E6">
        <w:rPr>
          <w:rStyle w:val="Hyperlink"/>
          <w:rFonts w:ascii="Arial" w:hAnsi="Arial" w:cs="Arial"/>
          <w:color w:val="000000"/>
          <w:sz w:val="18"/>
          <w:szCs w:val="18"/>
          <w:u w:val="none"/>
          <w:lang w:val="de-CH"/>
        </w:rPr>
        <w:t>www.eks-engel.</w:t>
      </w:r>
    </w:hyperlink>
    <w:r w:rsidR="00A43B18" w:rsidRPr="006D26E6">
      <w:rPr>
        <w:rFonts w:ascii="Arial" w:hAnsi="Arial" w:cs="Arial"/>
        <w:color w:val="000000"/>
        <w:sz w:val="18"/>
        <w:szCs w:val="18"/>
        <w:lang w:val="de-CH"/>
      </w:rPr>
      <w:t>de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3AF37" w14:textId="77777777" w:rsidR="004C52F7" w:rsidRDefault="004C52F7">
      <w:r>
        <w:separator/>
      </w:r>
    </w:p>
  </w:footnote>
  <w:footnote w:type="continuationSeparator" w:id="0">
    <w:p w14:paraId="70118407" w14:textId="77777777" w:rsidR="004C52F7" w:rsidRDefault="004C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9"/>
    <w:rsid w:val="00007CF6"/>
    <w:rsid w:val="00010442"/>
    <w:rsid w:val="0001331A"/>
    <w:rsid w:val="0002666C"/>
    <w:rsid w:val="00026683"/>
    <w:rsid w:val="000454F5"/>
    <w:rsid w:val="000579B9"/>
    <w:rsid w:val="00064A9E"/>
    <w:rsid w:val="00072A49"/>
    <w:rsid w:val="000754A7"/>
    <w:rsid w:val="00077AA2"/>
    <w:rsid w:val="00085EBA"/>
    <w:rsid w:val="0009251E"/>
    <w:rsid w:val="0009281B"/>
    <w:rsid w:val="000928AE"/>
    <w:rsid w:val="00094EF3"/>
    <w:rsid w:val="000C7B95"/>
    <w:rsid w:val="000D50D1"/>
    <w:rsid w:val="000E54CB"/>
    <w:rsid w:val="000E706D"/>
    <w:rsid w:val="000F662D"/>
    <w:rsid w:val="000F7DCC"/>
    <w:rsid w:val="0010352B"/>
    <w:rsid w:val="00113EFB"/>
    <w:rsid w:val="00122EBE"/>
    <w:rsid w:val="00125CD9"/>
    <w:rsid w:val="00127B43"/>
    <w:rsid w:val="00140575"/>
    <w:rsid w:val="001534EB"/>
    <w:rsid w:val="00157690"/>
    <w:rsid w:val="0016049C"/>
    <w:rsid w:val="00165D8D"/>
    <w:rsid w:val="00167AF2"/>
    <w:rsid w:val="0017510D"/>
    <w:rsid w:val="00181F3A"/>
    <w:rsid w:val="001947B4"/>
    <w:rsid w:val="001974CA"/>
    <w:rsid w:val="001A7D49"/>
    <w:rsid w:val="001B01E1"/>
    <w:rsid w:val="001B2D66"/>
    <w:rsid w:val="001B310B"/>
    <w:rsid w:val="001C7DC9"/>
    <w:rsid w:val="001D05C2"/>
    <w:rsid w:val="001D1016"/>
    <w:rsid w:val="001D3F34"/>
    <w:rsid w:val="001E075D"/>
    <w:rsid w:val="001F2910"/>
    <w:rsid w:val="001F52AA"/>
    <w:rsid w:val="00205E9C"/>
    <w:rsid w:val="002060FF"/>
    <w:rsid w:val="002469D9"/>
    <w:rsid w:val="0025658E"/>
    <w:rsid w:val="00256E49"/>
    <w:rsid w:val="00257DCD"/>
    <w:rsid w:val="00261AB1"/>
    <w:rsid w:val="0027173E"/>
    <w:rsid w:val="00273325"/>
    <w:rsid w:val="002803DE"/>
    <w:rsid w:val="00283EE1"/>
    <w:rsid w:val="00294556"/>
    <w:rsid w:val="00294E6D"/>
    <w:rsid w:val="002B4DB8"/>
    <w:rsid w:val="002C7D77"/>
    <w:rsid w:val="002D0097"/>
    <w:rsid w:val="002D3A8B"/>
    <w:rsid w:val="002E6E0C"/>
    <w:rsid w:val="002F0646"/>
    <w:rsid w:val="00300364"/>
    <w:rsid w:val="0030430D"/>
    <w:rsid w:val="0030488A"/>
    <w:rsid w:val="00307969"/>
    <w:rsid w:val="00310AC8"/>
    <w:rsid w:val="00313DBF"/>
    <w:rsid w:val="0032120C"/>
    <w:rsid w:val="00322E63"/>
    <w:rsid w:val="003331EF"/>
    <w:rsid w:val="00340A7B"/>
    <w:rsid w:val="00341E3B"/>
    <w:rsid w:val="00346939"/>
    <w:rsid w:val="00351299"/>
    <w:rsid w:val="00351F01"/>
    <w:rsid w:val="00360D60"/>
    <w:rsid w:val="00361717"/>
    <w:rsid w:val="0036172C"/>
    <w:rsid w:val="0036711E"/>
    <w:rsid w:val="00367868"/>
    <w:rsid w:val="00371142"/>
    <w:rsid w:val="00375BB0"/>
    <w:rsid w:val="00384BCC"/>
    <w:rsid w:val="00386512"/>
    <w:rsid w:val="0039273F"/>
    <w:rsid w:val="0039653F"/>
    <w:rsid w:val="003B0C18"/>
    <w:rsid w:val="003C2ADF"/>
    <w:rsid w:val="003C6341"/>
    <w:rsid w:val="003D0023"/>
    <w:rsid w:val="003D7054"/>
    <w:rsid w:val="003D7B07"/>
    <w:rsid w:val="003E09C1"/>
    <w:rsid w:val="003E35DC"/>
    <w:rsid w:val="003E4C1C"/>
    <w:rsid w:val="003F14C4"/>
    <w:rsid w:val="00410BC0"/>
    <w:rsid w:val="00417CDF"/>
    <w:rsid w:val="00443825"/>
    <w:rsid w:val="00455A8C"/>
    <w:rsid w:val="00455D2E"/>
    <w:rsid w:val="00464B21"/>
    <w:rsid w:val="00466DC3"/>
    <w:rsid w:val="004673ED"/>
    <w:rsid w:val="00470909"/>
    <w:rsid w:val="004717DD"/>
    <w:rsid w:val="0047223B"/>
    <w:rsid w:val="0047324B"/>
    <w:rsid w:val="004814B7"/>
    <w:rsid w:val="00490756"/>
    <w:rsid w:val="004938E2"/>
    <w:rsid w:val="004939C4"/>
    <w:rsid w:val="00493CA7"/>
    <w:rsid w:val="00495053"/>
    <w:rsid w:val="004A0B49"/>
    <w:rsid w:val="004A2B7F"/>
    <w:rsid w:val="004A2EC8"/>
    <w:rsid w:val="004A3F7E"/>
    <w:rsid w:val="004A41A9"/>
    <w:rsid w:val="004A4326"/>
    <w:rsid w:val="004A5C51"/>
    <w:rsid w:val="004B2EAE"/>
    <w:rsid w:val="004B3D64"/>
    <w:rsid w:val="004C2B9F"/>
    <w:rsid w:val="004C3563"/>
    <w:rsid w:val="004C51E6"/>
    <w:rsid w:val="004C52F7"/>
    <w:rsid w:val="004D5B6A"/>
    <w:rsid w:val="004D764A"/>
    <w:rsid w:val="004D7D0B"/>
    <w:rsid w:val="004E0922"/>
    <w:rsid w:val="004E17A0"/>
    <w:rsid w:val="004E5BB4"/>
    <w:rsid w:val="004F4D7B"/>
    <w:rsid w:val="00503590"/>
    <w:rsid w:val="00503971"/>
    <w:rsid w:val="00503D4C"/>
    <w:rsid w:val="005116C4"/>
    <w:rsid w:val="005135B8"/>
    <w:rsid w:val="00513CFA"/>
    <w:rsid w:val="00516BCF"/>
    <w:rsid w:val="005346ED"/>
    <w:rsid w:val="00563F3D"/>
    <w:rsid w:val="0057082C"/>
    <w:rsid w:val="00576FA3"/>
    <w:rsid w:val="00582234"/>
    <w:rsid w:val="005A24C4"/>
    <w:rsid w:val="005B5432"/>
    <w:rsid w:val="005D3A43"/>
    <w:rsid w:val="005D4CC2"/>
    <w:rsid w:val="005D75DD"/>
    <w:rsid w:val="005E1857"/>
    <w:rsid w:val="005E3A35"/>
    <w:rsid w:val="00602A76"/>
    <w:rsid w:val="006051CC"/>
    <w:rsid w:val="00633E0D"/>
    <w:rsid w:val="006516C5"/>
    <w:rsid w:val="0067052A"/>
    <w:rsid w:val="00674468"/>
    <w:rsid w:val="00690317"/>
    <w:rsid w:val="00694E55"/>
    <w:rsid w:val="006A1B10"/>
    <w:rsid w:val="006B379D"/>
    <w:rsid w:val="006B6C6D"/>
    <w:rsid w:val="006D0646"/>
    <w:rsid w:val="006D26E6"/>
    <w:rsid w:val="006E0083"/>
    <w:rsid w:val="006E071F"/>
    <w:rsid w:val="006F4A12"/>
    <w:rsid w:val="00700233"/>
    <w:rsid w:val="00700492"/>
    <w:rsid w:val="007005B1"/>
    <w:rsid w:val="0070374C"/>
    <w:rsid w:val="0070488C"/>
    <w:rsid w:val="00711108"/>
    <w:rsid w:val="007124B1"/>
    <w:rsid w:val="00724EA8"/>
    <w:rsid w:val="0073160A"/>
    <w:rsid w:val="0073318C"/>
    <w:rsid w:val="00734D30"/>
    <w:rsid w:val="00735639"/>
    <w:rsid w:val="00737378"/>
    <w:rsid w:val="00741E93"/>
    <w:rsid w:val="007556FB"/>
    <w:rsid w:val="007650FA"/>
    <w:rsid w:val="00767508"/>
    <w:rsid w:val="00770A24"/>
    <w:rsid w:val="00773837"/>
    <w:rsid w:val="00785E75"/>
    <w:rsid w:val="00786B2D"/>
    <w:rsid w:val="0079440E"/>
    <w:rsid w:val="007A4585"/>
    <w:rsid w:val="007B2BC5"/>
    <w:rsid w:val="007B5BE0"/>
    <w:rsid w:val="007C4232"/>
    <w:rsid w:val="007C4A7C"/>
    <w:rsid w:val="007C5CD7"/>
    <w:rsid w:val="007C7C53"/>
    <w:rsid w:val="007D075F"/>
    <w:rsid w:val="007D1905"/>
    <w:rsid w:val="007D1DFC"/>
    <w:rsid w:val="007E4064"/>
    <w:rsid w:val="008000C9"/>
    <w:rsid w:val="008009E1"/>
    <w:rsid w:val="0080461B"/>
    <w:rsid w:val="00805D10"/>
    <w:rsid w:val="00812CB6"/>
    <w:rsid w:val="00830C5D"/>
    <w:rsid w:val="00837787"/>
    <w:rsid w:val="00844D4F"/>
    <w:rsid w:val="00846F37"/>
    <w:rsid w:val="00860004"/>
    <w:rsid w:val="008665B0"/>
    <w:rsid w:val="0086789D"/>
    <w:rsid w:val="00872F38"/>
    <w:rsid w:val="00873693"/>
    <w:rsid w:val="00877675"/>
    <w:rsid w:val="00886A6A"/>
    <w:rsid w:val="0089098B"/>
    <w:rsid w:val="00893762"/>
    <w:rsid w:val="00896E83"/>
    <w:rsid w:val="008A65F7"/>
    <w:rsid w:val="008B0B66"/>
    <w:rsid w:val="008B5F74"/>
    <w:rsid w:val="008D7079"/>
    <w:rsid w:val="008E0D35"/>
    <w:rsid w:val="008E4963"/>
    <w:rsid w:val="008E4E13"/>
    <w:rsid w:val="008F5515"/>
    <w:rsid w:val="008F768C"/>
    <w:rsid w:val="009032CD"/>
    <w:rsid w:val="00913D75"/>
    <w:rsid w:val="0092653B"/>
    <w:rsid w:val="0093135A"/>
    <w:rsid w:val="00934A89"/>
    <w:rsid w:val="0093583D"/>
    <w:rsid w:val="00941C30"/>
    <w:rsid w:val="00955803"/>
    <w:rsid w:val="009740EE"/>
    <w:rsid w:val="00982EEF"/>
    <w:rsid w:val="00991BFD"/>
    <w:rsid w:val="00996B44"/>
    <w:rsid w:val="009A189C"/>
    <w:rsid w:val="009B038E"/>
    <w:rsid w:val="009B0ECE"/>
    <w:rsid w:val="009B3A17"/>
    <w:rsid w:val="009B4C97"/>
    <w:rsid w:val="009C723F"/>
    <w:rsid w:val="009F19F5"/>
    <w:rsid w:val="009F3A98"/>
    <w:rsid w:val="009F540D"/>
    <w:rsid w:val="00A27921"/>
    <w:rsid w:val="00A3187A"/>
    <w:rsid w:val="00A37F44"/>
    <w:rsid w:val="00A41529"/>
    <w:rsid w:val="00A43B18"/>
    <w:rsid w:val="00A542E6"/>
    <w:rsid w:val="00A57F6D"/>
    <w:rsid w:val="00A63E71"/>
    <w:rsid w:val="00A6783F"/>
    <w:rsid w:val="00A712D5"/>
    <w:rsid w:val="00A75632"/>
    <w:rsid w:val="00A84C6E"/>
    <w:rsid w:val="00A86980"/>
    <w:rsid w:val="00A871C3"/>
    <w:rsid w:val="00A94112"/>
    <w:rsid w:val="00AA1A9D"/>
    <w:rsid w:val="00AB1D08"/>
    <w:rsid w:val="00AC6CF9"/>
    <w:rsid w:val="00AF1C69"/>
    <w:rsid w:val="00AF4D52"/>
    <w:rsid w:val="00B00816"/>
    <w:rsid w:val="00B0086E"/>
    <w:rsid w:val="00B02BAF"/>
    <w:rsid w:val="00B12049"/>
    <w:rsid w:val="00B136FF"/>
    <w:rsid w:val="00B1787C"/>
    <w:rsid w:val="00B33C99"/>
    <w:rsid w:val="00B41218"/>
    <w:rsid w:val="00B4149A"/>
    <w:rsid w:val="00B46AF5"/>
    <w:rsid w:val="00B609E0"/>
    <w:rsid w:val="00B7268F"/>
    <w:rsid w:val="00B72A09"/>
    <w:rsid w:val="00B771A9"/>
    <w:rsid w:val="00B8490D"/>
    <w:rsid w:val="00B85581"/>
    <w:rsid w:val="00B92246"/>
    <w:rsid w:val="00B94EAA"/>
    <w:rsid w:val="00B97C96"/>
    <w:rsid w:val="00BA0C75"/>
    <w:rsid w:val="00BB4844"/>
    <w:rsid w:val="00BC0CE7"/>
    <w:rsid w:val="00BC148A"/>
    <w:rsid w:val="00BC543B"/>
    <w:rsid w:val="00BD0A9A"/>
    <w:rsid w:val="00BD25FD"/>
    <w:rsid w:val="00BD6F30"/>
    <w:rsid w:val="00BE0628"/>
    <w:rsid w:val="00BE1D34"/>
    <w:rsid w:val="00BE6271"/>
    <w:rsid w:val="00BF0680"/>
    <w:rsid w:val="00C0044E"/>
    <w:rsid w:val="00C05E0C"/>
    <w:rsid w:val="00C07C07"/>
    <w:rsid w:val="00C07E4C"/>
    <w:rsid w:val="00C14507"/>
    <w:rsid w:val="00C61851"/>
    <w:rsid w:val="00C70924"/>
    <w:rsid w:val="00C733EB"/>
    <w:rsid w:val="00C91144"/>
    <w:rsid w:val="00C92DEA"/>
    <w:rsid w:val="00CA1539"/>
    <w:rsid w:val="00CA2EFF"/>
    <w:rsid w:val="00CB7F33"/>
    <w:rsid w:val="00CC12C6"/>
    <w:rsid w:val="00CC3E89"/>
    <w:rsid w:val="00CC44B0"/>
    <w:rsid w:val="00CC5226"/>
    <w:rsid w:val="00CC7D51"/>
    <w:rsid w:val="00D061FF"/>
    <w:rsid w:val="00D06370"/>
    <w:rsid w:val="00D07BA0"/>
    <w:rsid w:val="00D11144"/>
    <w:rsid w:val="00D11A03"/>
    <w:rsid w:val="00D11CD6"/>
    <w:rsid w:val="00D14291"/>
    <w:rsid w:val="00D157C2"/>
    <w:rsid w:val="00D178F5"/>
    <w:rsid w:val="00D27635"/>
    <w:rsid w:val="00D339CC"/>
    <w:rsid w:val="00D33ECD"/>
    <w:rsid w:val="00D34320"/>
    <w:rsid w:val="00D4454E"/>
    <w:rsid w:val="00D54FB5"/>
    <w:rsid w:val="00D56CFB"/>
    <w:rsid w:val="00D62907"/>
    <w:rsid w:val="00D67444"/>
    <w:rsid w:val="00D72A4E"/>
    <w:rsid w:val="00D7444B"/>
    <w:rsid w:val="00D829A3"/>
    <w:rsid w:val="00D8402A"/>
    <w:rsid w:val="00D92745"/>
    <w:rsid w:val="00D95708"/>
    <w:rsid w:val="00D9674C"/>
    <w:rsid w:val="00DA3087"/>
    <w:rsid w:val="00DA5F90"/>
    <w:rsid w:val="00DA6AAD"/>
    <w:rsid w:val="00DB0CF5"/>
    <w:rsid w:val="00DB79BC"/>
    <w:rsid w:val="00DD733B"/>
    <w:rsid w:val="00DE7E68"/>
    <w:rsid w:val="00DF0E25"/>
    <w:rsid w:val="00DF4D45"/>
    <w:rsid w:val="00E020DE"/>
    <w:rsid w:val="00E0698B"/>
    <w:rsid w:val="00E336D0"/>
    <w:rsid w:val="00E406A8"/>
    <w:rsid w:val="00E4272A"/>
    <w:rsid w:val="00E45718"/>
    <w:rsid w:val="00E45FD4"/>
    <w:rsid w:val="00E46100"/>
    <w:rsid w:val="00E65412"/>
    <w:rsid w:val="00E71A4D"/>
    <w:rsid w:val="00E734BB"/>
    <w:rsid w:val="00E84BCD"/>
    <w:rsid w:val="00E95FF3"/>
    <w:rsid w:val="00EA14D8"/>
    <w:rsid w:val="00EC53DC"/>
    <w:rsid w:val="00EC7F45"/>
    <w:rsid w:val="00ED3BB0"/>
    <w:rsid w:val="00ED4939"/>
    <w:rsid w:val="00EE5352"/>
    <w:rsid w:val="00EF37B2"/>
    <w:rsid w:val="00EF5A2A"/>
    <w:rsid w:val="00F040A0"/>
    <w:rsid w:val="00F05640"/>
    <w:rsid w:val="00F30B79"/>
    <w:rsid w:val="00F53E50"/>
    <w:rsid w:val="00F54277"/>
    <w:rsid w:val="00F57583"/>
    <w:rsid w:val="00F57D14"/>
    <w:rsid w:val="00F64382"/>
    <w:rsid w:val="00F64B69"/>
    <w:rsid w:val="00F65A51"/>
    <w:rsid w:val="00F93001"/>
    <w:rsid w:val="00F936E8"/>
    <w:rsid w:val="00F94873"/>
    <w:rsid w:val="00F951A4"/>
    <w:rsid w:val="00FB14C0"/>
    <w:rsid w:val="00FB6F40"/>
    <w:rsid w:val="00FB7A1D"/>
    <w:rsid w:val="00FC44DF"/>
    <w:rsid w:val="00FC4592"/>
    <w:rsid w:val="00FC75A5"/>
    <w:rsid w:val="00FC7D5D"/>
    <w:rsid w:val="00FD496F"/>
    <w:rsid w:val="00FE38FA"/>
    <w:rsid w:val="00FE41AE"/>
    <w:rsid w:val="00FF0402"/>
    <w:rsid w:val="00FF07ED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CD0B826"/>
  <w15:docId w15:val="{960E8DA6-9428-4036-9C8C-44697F94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Hyp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s-engel.de/unternehmen/aktuelles/presse/detail/?tx_news_pi1%5Bnews%5D=135&amp;cHash=29e7ae7af5508c24563254ee02a9bf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s-engel.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F36D-FB20-4732-903E-9BFFAA10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Gieseler, Julia</cp:lastModifiedBy>
  <cp:revision>2</cp:revision>
  <cp:lastPrinted>2016-02-01T13:39:00Z</cp:lastPrinted>
  <dcterms:created xsi:type="dcterms:W3CDTF">2018-10-22T05:08:00Z</dcterms:created>
  <dcterms:modified xsi:type="dcterms:W3CDTF">2018-10-22T05:08:00Z</dcterms:modified>
</cp:coreProperties>
</file>