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BAEE2" w14:textId="77777777" w:rsidR="00A43B18" w:rsidRDefault="009A338B" w:rsidP="006E071F">
      <w:pPr>
        <w:jc w:val="right"/>
        <w:rPr>
          <w:rFonts w:ascii="Arial" w:hAnsi="Arial" w:cs="Arial"/>
          <w:b/>
          <w:bCs/>
          <w:sz w:val="32"/>
        </w:rPr>
      </w:pPr>
      <w:r>
        <w:rPr>
          <w:noProof/>
          <w:sz w:val="20"/>
        </w:rPr>
        <w:drawing>
          <wp:anchor distT="0" distB="0" distL="114300" distR="114300" simplePos="0" relativeHeight="251659264" behindDoc="0" locked="0" layoutInCell="1" allowOverlap="1" wp14:anchorId="7BE7B647" wp14:editId="0348B09E">
            <wp:simplePos x="0" y="0"/>
            <wp:positionH relativeFrom="column">
              <wp:posOffset>5292725</wp:posOffset>
            </wp:positionH>
            <wp:positionV relativeFrom="paragraph">
              <wp:posOffset>0</wp:posOffset>
            </wp:positionV>
            <wp:extent cx="464400" cy="1940400"/>
            <wp:effectExtent l="0" t="0" r="0" b="3175"/>
            <wp:wrapNone/>
            <wp:docPr id="10" name="Bild 10" descr="eks_Logo_Presseinfo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ks_Logo_Presseinfo_kop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400" cy="1940400"/>
                    </a:xfrm>
                    <a:prstGeom prst="rect">
                      <a:avLst/>
                    </a:prstGeom>
                    <a:noFill/>
                  </pic:spPr>
                </pic:pic>
              </a:graphicData>
            </a:graphic>
            <wp14:sizeRelH relativeFrom="page">
              <wp14:pctWidth>0</wp14:pctWidth>
            </wp14:sizeRelH>
            <wp14:sizeRelV relativeFrom="page">
              <wp14:pctHeight>0</wp14:pctHeight>
            </wp14:sizeRelV>
          </wp:anchor>
        </w:drawing>
      </w:r>
    </w:p>
    <w:p w14:paraId="16F0D73D" w14:textId="77777777" w:rsidR="004C2B9F" w:rsidRDefault="002E6E0C" w:rsidP="002E6E0C">
      <w:pPr>
        <w:spacing w:after="480"/>
        <w:rPr>
          <w:rFonts w:ascii="Arial" w:hAnsi="Arial" w:cs="Arial"/>
          <w:b/>
          <w:bCs/>
          <w:sz w:val="32"/>
        </w:rPr>
      </w:pPr>
      <w:r>
        <w:rPr>
          <w:rFonts w:ascii="Arial" w:hAnsi="Arial" w:cs="Arial"/>
          <w:b/>
          <w:bCs/>
          <w:sz w:val="32"/>
        </w:rPr>
        <w:t>PRESSEMITTEILUNG</w:t>
      </w:r>
    </w:p>
    <w:p w14:paraId="307E0F69" w14:textId="64CF9818" w:rsidR="00A43B18" w:rsidRPr="00E71A4D" w:rsidRDefault="00F6311E" w:rsidP="006E071F">
      <w:pPr>
        <w:spacing w:after="120"/>
        <w:rPr>
          <w:rFonts w:ascii="Arial" w:hAnsi="Arial" w:cs="Arial"/>
          <w:sz w:val="22"/>
          <w:szCs w:val="22"/>
          <w:u w:val="single"/>
        </w:rPr>
      </w:pPr>
      <w:r w:rsidRPr="00F6311E">
        <w:rPr>
          <w:rFonts w:ascii="Arial" w:hAnsi="Arial" w:cs="Arial"/>
          <w:sz w:val="22"/>
          <w:szCs w:val="22"/>
          <w:u w:val="single"/>
        </w:rPr>
        <w:t xml:space="preserve">Ethernet-Switches und -Medienkonverter von </w:t>
      </w:r>
      <w:r>
        <w:rPr>
          <w:rFonts w:ascii="Arial" w:hAnsi="Arial" w:cs="Arial"/>
          <w:sz w:val="22"/>
          <w:szCs w:val="22"/>
          <w:u w:val="single"/>
        </w:rPr>
        <w:t>EKS</w:t>
      </w:r>
      <w:r w:rsidRPr="00F6311E">
        <w:rPr>
          <w:rFonts w:ascii="Arial" w:hAnsi="Arial" w:cs="Arial"/>
          <w:sz w:val="22"/>
          <w:szCs w:val="22"/>
          <w:u w:val="single"/>
        </w:rPr>
        <w:t xml:space="preserve"> Engel können jetzt nahtlos in </w:t>
      </w:r>
      <w:proofErr w:type="spellStart"/>
      <w:r w:rsidRPr="00F6311E">
        <w:rPr>
          <w:rFonts w:ascii="Arial" w:hAnsi="Arial" w:cs="Arial"/>
          <w:sz w:val="22"/>
          <w:szCs w:val="22"/>
          <w:u w:val="single"/>
        </w:rPr>
        <w:t>E</w:t>
      </w:r>
      <w:r w:rsidR="005F59F4">
        <w:rPr>
          <w:rFonts w:ascii="Arial" w:hAnsi="Arial" w:cs="Arial"/>
          <w:sz w:val="22"/>
          <w:szCs w:val="22"/>
          <w:u w:val="single"/>
        </w:rPr>
        <w:t>plan</w:t>
      </w:r>
      <w:proofErr w:type="spellEnd"/>
      <w:r w:rsidRPr="00F6311E">
        <w:rPr>
          <w:rFonts w:ascii="Arial" w:hAnsi="Arial" w:cs="Arial"/>
          <w:sz w:val="22"/>
          <w:szCs w:val="22"/>
          <w:u w:val="single"/>
        </w:rPr>
        <w:t>-Projekte integriert werden</w:t>
      </w:r>
    </w:p>
    <w:p w14:paraId="6F21F739" w14:textId="66BA226C" w:rsidR="00B771A9" w:rsidRPr="005C0F2E" w:rsidRDefault="00F6311E" w:rsidP="00896E83">
      <w:pPr>
        <w:pStyle w:val="berschrift1"/>
        <w:spacing w:before="240" w:after="360"/>
        <w:ind w:right="0"/>
        <w:rPr>
          <w:sz w:val="28"/>
          <w:szCs w:val="28"/>
        </w:rPr>
      </w:pPr>
      <w:r>
        <w:rPr>
          <w:sz w:val="28"/>
          <w:szCs w:val="28"/>
        </w:rPr>
        <w:t>Konform mit dem neuen EDS-Standard</w:t>
      </w:r>
    </w:p>
    <w:p w14:paraId="74C77235" w14:textId="3C29FD53" w:rsidR="00A44AFC" w:rsidRDefault="002D7A17" w:rsidP="003620D9">
      <w:pPr>
        <w:spacing w:after="120"/>
        <w:rPr>
          <w:rFonts w:ascii="Arial" w:hAnsi="Arial" w:cs="Arial"/>
          <w:b/>
          <w:sz w:val="22"/>
          <w:szCs w:val="22"/>
        </w:rPr>
      </w:pPr>
      <w:r w:rsidRPr="00F53E50">
        <w:rPr>
          <w:rFonts w:ascii="Arial" w:hAnsi="Arial" w:cs="Arial"/>
          <w:b/>
          <w:sz w:val="22"/>
          <w:szCs w:val="22"/>
        </w:rPr>
        <w:t>Wenden,</w:t>
      </w:r>
      <w:r w:rsidR="00F9543D">
        <w:rPr>
          <w:rFonts w:ascii="Arial" w:hAnsi="Arial" w:cs="Arial"/>
          <w:b/>
          <w:sz w:val="22"/>
          <w:szCs w:val="22"/>
        </w:rPr>
        <w:t xml:space="preserve"> </w:t>
      </w:r>
      <w:r w:rsidR="000D63E0">
        <w:rPr>
          <w:rFonts w:ascii="Arial" w:hAnsi="Arial" w:cs="Arial"/>
          <w:b/>
          <w:sz w:val="22"/>
          <w:szCs w:val="22"/>
        </w:rPr>
        <w:t>23.</w:t>
      </w:r>
      <w:r w:rsidR="00F6311E">
        <w:rPr>
          <w:rFonts w:ascii="Arial" w:hAnsi="Arial" w:cs="Arial"/>
          <w:b/>
          <w:sz w:val="22"/>
          <w:szCs w:val="22"/>
        </w:rPr>
        <w:t xml:space="preserve"> Februar 2021</w:t>
      </w:r>
      <w:r w:rsidRPr="00F53E50">
        <w:rPr>
          <w:rFonts w:ascii="Arial" w:hAnsi="Arial" w:cs="Arial"/>
          <w:b/>
          <w:sz w:val="22"/>
          <w:szCs w:val="22"/>
        </w:rPr>
        <w:t xml:space="preserve"> – </w:t>
      </w:r>
      <w:r w:rsidR="00F6311E" w:rsidRPr="00F6311E">
        <w:rPr>
          <w:rFonts w:ascii="Arial" w:hAnsi="Arial" w:cs="Arial"/>
          <w:b/>
          <w:sz w:val="22"/>
          <w:szCs w:val="22"/>
        </w:rPr>
        <w:t xml:space="preserve">Mehr als 20 Ethernet-Switches und -Medienkonverter der Produktfamilien e-light 100, e-light 1000, e-light 100-2MA, e-light 1000-4GM, e-light 100-XS, e-light 1000-XSG und e-light 1100-4AC von </w:t>
      </w:r>
      <w:r w:rsidR="00F6311E">
        <w:rPr>
          <w:rFonts w:ascii="Arial" w:hAnsi="Arial" w:cs="Arial"/>
          <w:b/>
          <w:sz w:val="22"/>
          <w:szCs w:val="22"/>
        </w:rPr>
        <w:t>EKS</w:t>
      </w:r>
      <w:r w:rsidR="00F6311E" w:rsidRPr="00F6311E">
        <w:rPr>
          <w:rFonts w:ascii="Arial" w:hAnsi="Arial" w:cs="Arial"/>
          <w:b/>
          <w:sz w:val="22"/>
          <w:szCs w:val="22"/>
        </w:rPr>
        <w:t xml:space="preserve"> Engel sind im </w:t>
      </w:r>
      <w:proofErr w:type="spellStart"/>
      <w:r w:rsidR="00F6311E" w:rsidRPr="00F6311E">
        <w:rPr>
          <w:rFonts w:ascii="Arial" w:hAnsi="Arial" w:cs="Arial"/>
          <w:b/>
          <w:sz w:val="22"/>
          <w:szCs w:val="22"/>
        </w:rPr>
        <w:t>E</w:t>
      </w:r>
      <w:r w:rsidR="005F59F4">
        <w:rPr>
          <w:rFonts w:ascii="Arial" w:hAnsi="Arial" w:cs="Arial"/>
          <w:b/>
          <w:sz w:val="22"/>
          <w:szCs w:val="22"/>
        </w:rPr>
        <w:t>plan</w:t>
      </w:r>
      <w:proofErr w:type="spellEnd"/>
      <w:r w:rsidR="00F6311E" w:rsidRPr="00F6311E">
        <w:rPr>
          <w:rFonts w:ascii="Arial" w:hAnsi="Arial" w:cs="Arial"/>
          <w:b/>
          <w:sz w:val="22"/>
          <w:szCs w:val="22"/>
        </w:rPr>
        <w:t xml:space="preserve"> Data Portal gelistet worden. Da alle die Anforderungen des neuen </w:t>
      </w:r>
      <w:proofErr w:type="spellStart"/>
      <w:r w:rsidR="00F6311E" w:rsidRPr="00F6311E">
        <w:rPr>
          <w:rFonts w:ascii="Arial" w:hAnsi="Arial" w:cs="Arial"/>
          <w:b/>
          <w:sz w:val="22"/>
          <w:szCs w:val="22"/>
        </w:rPr>
        <w:t>E</w:t>
      </w:r>
      <w:r w:rsidR="005F59F4">
        <w:rPr>
          <w:rFonts w:ascii="Arial" w:hAnsi="Arial" w:cs="Arial"/>
          <w:b/>
          <w:sz w:val="22"/>
          <w:szCs w:val="22"/>
        </w:rPr>
        <w:t>plan</w:t>
      </w:r>
      <w:proofErr w:type="spellEnd"/>
      <w:r w:rsidR="00F6311E" w:rsidRPr="00F6311E">
        <w:rPr>
          <w:rFonts w:ascii="Arial" w:hAnsi="Arial" w:cs="Arial"/>
          <w:b/>
          <w:sz w:val="22"/>
          <w:szCs w:val="22"/>
        </w:rPr>
        <w:t xml:space="preserve"> Data Standards (EDS) erfüllen, der die Qualität der Artikel- und Gerätedaten steigert, lassen sie sich nahtlos in </w:t>
      </w:r>
      <w:proofErr w:type="spellStart"/>
      <w:r w:rsidR="00F6311E" w:rsidRPr="00F6311E">
        <w:rPr>
          <w:rFonts w:ascii="Arial" w:hAnsi="Arial" w:cs="Arial"/>
          <w:b/>
          <w:sz w:val="22"/>
          <w:szCs w:val="22"/>
        </w:rPr>
        <w:t>E</w:t>
      </w:r>
      <w:r w:rsidR="005F59F4">
        <w:rPr>
          <w:rFonts w:ascii="Arial" w:hAnsi="Arial" w:cs="Arial"/>
          <w:b/>
          <w:sz w:val="22"/>
          <w:szCs w:val="22"/>
        </w:rPr>
        <w:t>plan</w:t>
      </w:r>
      <w:proofErr w:type="spellEnd"/>
      <w:r w:rsidR="00F6311E" w:rsidRPr="00F6311E">
        <w:rPr>
          <w:rFonts w:ascii="Arial" w:hAnsi="Arial" w:cs="Arial"/>
          <w:b/>
          <w:sz w:val="22"/>
          <w:szCs w:val="22"/>
        </w:rPr>
        <w:t xml:space="preserve">-Projekte integrieren. Davon profitieren insbesondere Anwender aus dem Maschinen- und Anlagenbau, dem Schaltschrankbau und der Gebäudetechnik. Denn die </w:t>
      </w:r>
      <w:proofErr w:type="spellStart"/>
      <w:r w:rsidR="00F6311E" w:rsidRPr="00F6311E">
        <w:rPr>
          <w:rFonts w:ascii="Arial" w:hAnsi="Arial" w:cs="Arial"/>
          <w:b/>
          <w:sz w:val="22"/>
          <w:szCs w:val="22"/>
        </w:rPr>
        <w:t>E</w:t>
      </w:r>
      <w:r w:rsidR="005F59F4">
        <w:rPr>
          <w:rFonts w:ascii="Arial" w:hAnsi="Arial" w:cs="Arial"/>
          <w:b/>
          <w:sz w:val="22"/>
          <w:szCs w:val="22"/>
        </w:rPr>
        <w:t>plan</w:t>
      </w:r>
      <w:proofErr w:type="spellEnd"/>
      <w:r w:rsidR="00F6311E" w:rsidRPr="00F6311E">
        <w:rPr>
          <w:rFonts w:ascii="Arial" w:hAnsi="Arial" w:cs="Arial"/>
          <w:b/>
          <w:sz w:val="22"/>
          <w:szCs w:val="22"/>
        </w:rPr>
        <w:t>-Plattform, die Softwarelösungen für jede Engineering-Disziplin bietet, ermöglicht eine virtuelle Entwicklung und Konstruktion. So kann etwa die Verdrahtung von Maschinen oder Schaltschränken mit einem digitalen Zwilling simuliert werden, wodurch sich Fehler frühzeitig erkennen und beheben lassen.</w:t>
      </w:r>
    </w:p>
    <w:p w14:paraId="71F42745" w14:textId="7CB1186A" w:rsidR="00F6311E" w:rsidRPr="00F6311E" w:rsidRDefault="00F6311E" w:rsidP="00F6311E">
      <w:pPr>
        <w:spacing w:after="120"/>
        <w:rPr>
          <w:rFonts w:ascii="Arial" w:hAnsi="Arial" w:cs="Arial"/>
          <w:iCs/>
          <w:sz w:val="22"/>
          <w:szCs w:val="22"/>
        </w:rPr>
      </w:pPr>
      <w:r w:rsidRPr="00F6311E">
        <w:rPr>
          <w:rFonts w:ascii="Arial" w:hAnsi="Arial" w:cs="Arial"/>
          <w:iCs/>
          <w:sz w:val="22"/>
          <w:szCs w:val="22"/>
        </w:rPr>
        <w:t xml:space="preserve">Damit Produkte in dem </w:t>
      </w:r>
      <w:proofErr w:type="spellStart"/>
      <w:r w:rsidRPr="00F6311E">
        <w:rPr>
          <w:rFonts w:ascii="Arial" w:hAnsi="Arial" w:cs="Arial"/>
          <w:iCs/>
          <w:sz w:val="22"/>
          <w:szCs w:val="22"/>
        </w:rPr>
        <w:t>E</w:t>
      </w:r>
      <w:r w:rsidR="005F59F4">
        <w:rPr>
          <w:rFonts w:ascii="Arial" w:hAnsi="Arial" w:cs="Arial"/>
          <w:iCs/>
          <w:sz w:val="22"/>
          <w:szCs w:val="22"/>
        </w:rPr>
        <w:t>plan</w:t>
      </w:r>
      <w:proofErr w:type="spellEnd"/>
      <w:r w:rsidRPr="00F6311E">
        <w:rPr>
          <w:rFonts w:ascii="Arial" w:hAnsi="Arial" w:cs="Arial"/>
          <w:iCs/>
          <w:sz w:val="22"/>
          <w:szCs w:val="22"/>
        </w:rPr>
        <w:t xml:space="preserve"> Data Portal genutzt werden können, müssen die Hersteller zuvor eine Import-Liste ausfüllen, die neben Produktbildern folgende Informationen auf Deutsch und Englisch enthält: Artikelnummer, Typennummer, Bestellnummer, Hersteller, Bezeichnung, Abmessungen, Gewicht sowie sämtliche elektrotechnischen Angaben aus den Datenblättern einschließlich STEP-Dateien (Standard </w:t>
      </w:r>
      <w:proofErr w:type="spellStart"/>
      <w:r w:rsidRPr="00F6311E">
        <w:rPr>
          <w:rFonts w:ascii="Arial" w:hAnsi="Arial" w:cs="Arial"/>
          <w:iCs/>
          <w:sz w:val="22"/>
          <w:szCs w:val="22"/>
        </w:rPr>
        <w:t>for</w:t>
      </w:r>
      <w:proofErr w:type="spellEnd"/>
      <w:r w:rsidRPr="00F6311E">
        <w:rPr>
          <w:rFonts w:ascii="Arial" w:hAnsi="Arial" w:cs="Arial"/>
          <w:iCs/>
          <w:sz w:val="22"/>
          <w:szCs w:val="22"/>
        </w:rPr>
        <w:t xml:space="preserve"> </w:t>
      </w:r>
      <w:proofErr w:type="spellStart"/>
      <w:r w:rsidRPr="00F6311E">
        <w:rPr>
          <w:rFonts w:ascii="Arial" w:hAnsi="Arial" w:cs="Arial"/>
          <w:iCs/>
          <w:sz w:val="22"/>
          <w:szCs w:val="22"/>
        </w:rPr>
        <w:t>the</w:t>
      </w:r>
      <w:proofErr w:type="spellEnd"/>
      <w:r w:rsidRPr="00F6311E">
        <w:rPr>
          <w:rFonts w:ascii="Arial" w:hAnsi="Arial" w:cs="Arial"/>
          <w:iCs/>
          <w:sz w:val="22"/>
          <w:szCs w:val="22"/>
        </w:rPr>
        <w:t xml:space="preserve"> Exchange </w:t>
      </w:r>
      <w:proofErr w:type="spellStart"/>
      <w:r w:rsidRPr="00F6311E">
        <w:rPr>
          <w:rFonts w:ascii="Arial" w:hAnsi="Arial" w:cs="Arial"/>
          <w:iCs/>
          <w:sz w:val="22"/>
          <w:szCs w:val="22"/>
        </w:rPr>
        <w:t>of</w:t>
      </w:r>
      <w:proofErr w:type="spellEnd"/>
      <w:r w:rsidRPr="00F6311E">
        <w:rPr>
          <w:rFonts w:ascii="Arial" w:hAnsi="Arial" w:cs="Arial"/>
          <w:iCs/>
          <w:sz w:val="22"/>
          <w:szCs w:val="22"/>
        </w:rPr>
        <w:t xml:space="preserve"> </w:t>
      </w:r>
      <w:proofErr w:type="spellStart"/>
      <w:r w:rsidRPr="00F6311E">
        <w:rPr>
          <w:rFonts w:ascii="Arial" w:hAnsi="Arial" w:cs="Arial"/>
          <w:iCs/>
          <w:sz w:val="22"/>
          <w:szCs w:val="22"/>
        </w:rPr>
        <w:t>Product</w:t>
      </w:r>
      <w:proofErr w:type="spellEnd"/>
      <w:r w:rsidRPr="00F6311E">
        <w:rPr>
          <w:rFonts w:ascii="Arial" w:hAnsi="Arial" w:cs="Arial"/>
          <w:iCs/>
          <w:sz w:val="22"/>
          <w:szCs w:val="22"/>
        </w:rPr>
        <w:t xml:space="preserve"> </w:t>
      </w:r>
      <w:proofErr w:type="spellStart"/>
      <w:r w:rsidRPr="00F6311E">
        <w:rPr>
          <w:rFonts w:ascii="Arial" w:hAnsi="Arial" w:cs="Arial"/>
          <w:iCs/>
          <w:sz w:val="22"/>
          <w:szCs w:val="22"/>
        </w:rPr>
        <w:t>model</w:t>
      </w:r>
      <w:proofErr w:type="spellEnd"/>
      <w:r w:rsidRPr="00F6311E">
        <w:rPr>
          <w:rFonts w:ascii="Arial" w:hAnsi="Arial" w:cs="Arial"/>
          <w:iCs/>
          <w:sz w:val="22"/>
          <w:szCs w:val="22"/>
        </w:rPr>
        <w:t xml:space="preserve"> </w:t>
      </w:r>
      <w:proofErr w:type="spellStart"/>
      <w:r w:rsidRPr="00F6311E">
        <w:rPr>
          <w:rFonts w:ascii="Arial" w:hAnsi="Arial" w:cs="Arial"/>
          <w:iCs/>
          <w:sz w:val="22"/>
          <w:szCs w:val="22"/>
        </w:rPr>
        <w:t>data</w:t>
      </w:r>
      <w:proofErr w:type="spellEnd"/>
      <w:r w:rsidRPr="00F6311E">
        <w:rPr>
          <w:rFonts w:ascii="Arial" w:hAnsi="Arial" w:cs="Arial"/>
          <w:iCs/>
          <w:sz w:val="22"/>
          <w:szCs w:val="22"/>
        </w:rPr>
        <w:t>).</w:t>
      </w:r>
    </w:p>
    <w:p w14:paraId="3CC99B9E" w14:textId="3102983D" w:rsidR="005C192A" w:rsidRDefault="00F6311E" w:rsidP="00F6311E">
      <w:pPr>
        <w:spacing w:after="120"/>
        <w:rPr>
          <w:rFonts w:ascii="Arial" w:hAnsi="Arial" w:cs="Arial"/>
          <w:iCs/>
          <w:sz w:val="22"/>
          <w:szCs w:val="22"/>
        </w:rPr>
      </w:pPr>
      <w:r w:rsidRPr="00F6311E">
        <w:rPr>
          <w:rFonts w:ascii="Arial" w:hAnsi="Arial" w:cs="Arial"/>
          <w:iCs/>
          <w:sz w:val="22"/>
          <w:szCs w:val="22"/>
        </w:rPr>
        <w:t xml:space="preserve">Häufig sind die Informationen der Hersteller jedoch unvollständig, wodurch es bei Konstruktionen zu Problemen kommen kann. Deshalb wurde mit EDS ein neuer Premium-Datenstandard eingeführt, der je Produkt vergeben und auf dessen Startseite angezeigt wird. In Zusammenarbeit mit dem Freiburger Dienstleistungsunternehmen Alexander Bürkle sind die Import-Listen der Ethernet-Switches und -Medienkonverter von </w:t>
      </w:r>
      <w:r>
        <w:rPr>
          <w:rFonts w:ascii="Arial" w:hAnsi="Arial" w:cs="Arial"/>
          <w:iCs/>
          <w:sz w:val="22"/>
          <w:szCs w:val="22"/>
        </w:rPr>
        <w:t>EKS</w:t>
      </w:r>
      <w:r w:rsidRPr="00F6311E">
        <w:rPr>
          <w:rFonts w:ascii="Arial" w:hAnsi="Arial" w:cs="Arial"/>
          <w:iCs/>
          <w:sz w:val="22"/>
          <w:szCs w:val="22"/>
        </w:rPr>
        <w:t xml:space="preserve"> Engel so aufbereitet worden, dass alle dieses Gütesiegel erhalten haben. Es signalisiert den Anwendern, dass die Gerätedaten </w:t>
      </w:r>
      <w:proofErr w:type="spellStart"/>
      <w:r w:rsidRPr="00F6311E">
        <w:rPr>
          <w:rFonts w:ascii="Arial" w:hAnsi="Arial" w:cs="Arial"/>
          <w:iCs/>
          <w:sz w:val="22"/>
          <w:szCs w:val="22"/>
        </w:rPr>
        <w:t>E</w:t>
      </w:r>
      <w:r w:rsidR="005F59F4">
        <w:rPr>
          <w:rFonts w:ascii="Arial" w:hAnsi="Arial" w:cs="Arial"/>
          <w:iCs/>
          <w:sz w:val="22"/>
          <w:szCs w:val="22"/>
        </w:rPr>
        <w:t>plan</w:t>
      </w:r>
      <w:proofErr w:type="spellEnd"/>
      <w:r w:rsidRPr="00F6311E">
        <w:rPr>
          <w:rFonts w:ascii="Arial" w:hAnsi="Arial" w:cs="Arial"/>
          <w:iCs/>
          <w:sz w:val="22"/>
          <w:szCs w:val="22"/>
        </w:rPr>
        <w:t>-konform sind und per Drag-and-drop in Projekte übernommen werden können.</w:t>
      </w:r>
    </w:p>
    <w:p w14:paraId="406707B9" w14:textId="4BA028FC" w:rsidR="00F6311E" w:rsidRDefault="00F6311E" w:rsidP="00F6311E">
      <w:pPr>
        <w:spacing w:after="120"/>
        <w:rPr>
          <w:rFonts w:ascii="Arial" w:hAnsi="Arial" w:cs="Arial"/>
          <w:iCs/>
          <w:sz w:val="22"/>
          <w:szCs w:val="22"/>
        </w:rPr>
      </w:pPr>
    </w:p>
    <w:p w14:paraId="5A513126" w14:textId="11836CBF" w:rsidR="00F6311E" w:rsidRDefault="00F6311E" w:rsidP="00F6311E">
      <w:pPr>
        <w:spacing w:after="120"/>
        <w:rPr>
          <w:rFonts w:ascii="Arial" w:hAnsi="Arial" w:cs="Arial"/>
          <w:i/>
          <w:sz w:val="22"/>
          <w:szCs w:val="22"/>
        </w:rPr>
      </w:pPr>
      <w:r w:rsidRPr="00F6311E">
        <w:rPr>
          <w:rFonts w:ascii="Arial" w:hAnsi="Arial" w:cs="Arial"/>
          <w:i/>
          <w:sz w:val="22"/>
          <w:szCs w:val="22"/>
        </w:rPr>
        <w:t xml:space="preserve">Die EKS Engel Gruppe bietet intelligente Netzwerklösungen, die überall dort eingesetzt werden, wo es auf höchste Zuverlässigkeit ankommt, beispielsweise in der Fabrik- und Prozessautomatisierung, im Verkehrswesen oder in der Sicherheitstechnik und in Smart-City-Anwendungen. Das Produktprogramm umfasst sowohl Lichtwellenleiter-Systeme für Feldbusse und Ethernet-Switches als </w:t>
      </w:r>
      <w:r w:rsidRPr="00F6311E">
        <w:rPr>
          <w:rFonts w:ascii="Arial" w:hAnsi="Arial" w:cs="Arial"/>
          <w:i/>
          <w:sz w:val="22"/>
          <w:szCs w:val="22"/>
        </w:rPr>
        <w:lastRenderedPageBreak/>
        <w:t>auch Systeme für die Übertragung von Audio-, Video- und Telefonsignalen. Außerdem unterstützt das Unternehmen die Anwender durch ein breites Dienstleistungsangebot, das von kundenspezifischen Hard- und Softwareentwicklungen bis hin zur Planung und Umsetzung maßgeschneiderter Infrastrukturen für die Datenkommunikation reicht.</w:t>
      </w:r>
    </w:p>
    <w:p w14:paraId="79EF84D2" w14:textId="77777777" w:rsidR="00F6311E" w:rsidRPr="00F6311E" w:rsidRDefault="00F6311E" w:rsidP="00F6311E">
      <w:pPr>
        <w:spacing w:after="120"/>
        <w:rPr>
          <w:rFonts w:ascii="Arial" w:hAnsi="Arial" w:cs="Arial"/>
          <w:iCs/>
          <w:sz w:val="22"/>
          <w:szCs w:val="22"/>
        </w:rPr>
      </w:pPr>
    </w:p>
    <w:p w14:paraId="1D63DA36" w14:textId="77777777" w:rsidR="004673ED" w:rsidRPr="003E35DC" w:rsidRDefault="004673ED" w:rsidP="001D3F34">
      <w:pPr>
        <w:pStyle w:val="Futext"/>
        <w:tabs>
          <w:tab w:val="clear" w:pos="2835"/>
        </w:tabs>
        <w:spacing w:after="0"/>
        <w:ind w:left="2835" w:hanging="2835"/>
        <w:rPr>
          <w:rFonts w:ascii="Arial" w:hAnsi="Arial" w:cs="Arial"/>
          <w:sz w:val="18"/>
          <w:szCs w:val="18"/>
        </w:rPr>
      </w:pPr>
      <w:r w:rsidRPr="003E35DC">
        <w:rPr>
          <w:rFonts w:ascii="Arial" w:hAnsi="Arial" w:cs="Arial"/>
          <w:sz w:val="18"/>
          <w:szCs w:val="18"/>
        </w:rPr>
        <w:t>Redaktionskontakt:</w:t>
      </w:r>
      <w:r w:rsidRPr="003E35DC">
        <w:rPr>
          <w:rFonts w:ascii="Arial" w:hAnsi="Arial" w:cs="Arial"/>
          <w:sz w:val="18"/>
          <w:szCs w:val="18"/>
        </w:rPr>
        <w:tab/>
      </w:r>
      <w:proofErr w:type="spellStart"/>
      <w:r w:rsidRPr="003E35DC">
        <w:rPr>
          <w:rFonts w:ascii="Arial" w:hAnsi="Arial" w:cs="Arial"/>
          <w:sz w:val="18"/>
          <w:szCs w:val="18"/>
        </w:rPr>
        <w:t>Merites</w:t>
      </w:r>
      <w:proofErr w:type="spellEnd"/>
      <w:r w:rsidRPr="003E35DC">
        <w:rPr>
          <w:rFonts w:ascii="Arial" w:hAnsi="Arial" w:cs="Arial"/>
          <w:sz w:val="18"/>
          <w:szCs w:val="18"/>
        </w:rPr>
        <w:t xml:space="preserve"> Public Relations</w:t>
      </w:r>
      <w:r w:rsidRPr="003E35DC">
        <w:rPr>
          <w:rFonts w:ascii="Arial" w:hAnsi="Arial" w:cs="Arial"/>
          <w:sz w:val="18"/>
          <w:szCs w:val="18"/>
        </w:rPr>
        <w:br/>
        <w:t>Dr. Thomas Oelschlägel</w:t>
      </w:r>
      <w:r w:rsidRPr="003E35DC">
        <w:rPr>
          <w:rFonts w:ascii="Arial" w:hAnsi="Arial" w:cs="Arial"/>
          <w:sz w:val="18"/>
          <w:szCs w:val="18"/>
        </w:rPr>
        <w:br/>
        <w:t>Ricarda-Huch-Str. 63</w:t>
      </w:r>
      <w:r w:rsidRPr="003E35DC">
        <w:rPr>
          <w:rFonts w:ascii="Arial" w:hAnsi="Arial" w:cs="Arial"/>
          <w:sz w:val="18"/>
          <w:szCs w:val="18"/>
        </w:rPr>
        <w:br/>
        <w:t>72760 Reutlingen</w:t>
      </w:r>
      <w:r w:rsidRPr="003E35DC">
        <w:rPr>
          <w:rFonts w:ascii="Arial" w:hAnsi="Arial" w:cs="Arial"/>
          <w:sz w:val="18"/>
          <w:szCs w:val="18"/>
        </w:rPr>
        <w:br/>
        <w:t xml:space="preserve">Tel.: </w:t>
      </w:r>
      <w:r w:rsidR="003E35DC">
        <w:rPr>
          <w:rFonts w:ascii="Arial" w:hAnsi="Arial" w:cs="Arial"/>
          <w:sz w:val="18"/>
          <w:szCs w:val="18"/>
        </w:rPr>
        <w:t>+49 (</w:t>
      </w:r>
      <w:r w:rsidRPr="003E35DC">
        <w:rPr>
          <w:rFonts w:ascii="Arial" w:hAnsi="Arial" w:cs="Arial"/>
          <w:sz w:val="18"/>
          <w:szCs w:val="18"/>
        </w:rPr>
        <w:t>0</w:t>
      </w:r>
      <w:r w:rsidR="003E35DC">
        <w:rPr>
          <w:rFonts w:ascii="Arial" w:hAnsi="Arial" w:cs="Arial"/>
          <w:sz w:val="18"/>
          <w:szCs w:val="18"/>
        </w:rPr>
        <w:t xml:space="preserve">) </w:t>
      </w:r>
      <w:r w:rsidRPr="003E35DC">
        <w:rPr>
          <w:rFonts w:ascii="Arial" w:hAnsi="Arial" w:cs="Arial"/>
          <w:sz w:val="18"/>
          <w:szCs w:val="18"/>
        </w:rPr>
        <w:t>7121</w:t>
      </w:r>
      <w:r w:rsidR="003E35DC">
        <w:rPr>
          <w:rFonts w:ascii="Arial" w:hAnsi="Arial" w:cs="Arial"/>
          <w:sz w:val="18"/>
          <w:szCs w:val="18"/>
        </w:rPr>
        <w:t xml:space="preserve"> </w:t>
      </w:r>
      <w:r w:rsidRPr="003E35DC">
        <w:rPr>
          <w:rFonts w:ascii="Arial" w:hAnsi="Arial" w:cs="Arial"/>
          <w:sz w:val="18"/>
          <w:szCs w:val="18"/>
        </w:rPr>
        <w:t>909 49 91</w:t>
      </w:r>
      <w:r w:rsidRPr="003E35DC">
        <w:rPr>
          <w:rFonts w:ascii="Arial" w:hAnsi="Arial" w:cs="Arial"/>
          <w:sz w:val="18"/>
          <w:szCs w:val="18"/>
        </w:rPr>
        <w:br/>
        <w:t xml:space="preserve">Fax: </w:t>
      </w:r>
      <w:r w:rsidR="003E35DC">
        <w:rPr>
          <w:rFonts w:ascii="Arial" w:hAnsi="Arial" w:cs="Arial"/>
          <w:sz w:val="18"/>
          <w:szCs w:val="18"/>
        </w:rPr>
        <w:t>+49 (</w:t>
      </w:r>
      <w:r w:rsidRPr="003E35DC">
        <w:rPr>
          <w:rFonts w:ascii="Arial" w:hAnsi="Arial" w:cs="Arial"/>
          <w:sz w:val="18"/>
          <w:szCs w:val="18"/>
        </w:rPr>
        <w:t>0</w:t>
      </w:r>
      <w:r w:rsidR="003E35DC">
        <w:rPr>
          <w:rFonts w:ascii="Arial" w:hAnsi="Arial" w:cs="Arial"/>
          <w:sz w:val="18"/>
          <w:szCs w:val="18"/>
        </w:rPr>
        <w:t xml:space="preserve">) </w:t>
      </w:r>
      <w:r w:rsidRPr="003E35DC">
        <w:rPr>
          <w:rFonts w:ascii="Arial" w:hAnsi="Arial" w:cs="Arial"/>
          <w:sz w:val="18"/>
          <w:szCs w:val="18"/>
        </w:rPr>
        <w:t>7121</w:t>
      </w:r>
      <w:r w:rsidR="003E35DC">
        <w:rPr>
          <w:rFonts w:ascii="Arial" w:hAnsi="Arial" w:cs="Arial"/>
          <w:sz w:val="18"/>
          <w:szCs w:val="18"/>
        </w:rPr>
        <w:t xml:space="preserve"> </w:t>
      </w:r>
      <w:r w:rsidRPr="003E35DC">
        <w:rPr>
          <w:rFonts w:ascii="Arial" w:hAnsi="Arial" w:cs="Arial"/>
          <w:sz w:val="18"/>
          <w:szCs w:val="18"/>
        </w:rPr>
        <w:t>909 49 92</w:t>
      </w:r>
      <w:r w:rsidRPr="003E35DC">
        <w:rPr>
          <w:rFonts w:ascii="Arial" w:hAnsi="Arial" w:cs="Arial"/>
          <w:sz w:val="18"/>
          <w:szCs w:val="18"/>
        </w:rPr>
        <w:br/>
        <w:t xml:space="preserve">E-Mail: </w:t>
      </w:r>
      <w:proofErr w:type="spellStart"/>
      <w:r w:rsidRPr="003E35DC">
        <w:rPr>
          <w:rFonts w:ascii="Arial" w:hAnsi="Arial" w:cs="Arial"/>
          <w:sz w:val="18"/>
          <w:szCs w:val="18"/>
        </w:rPr>
        <w:t>Thomas.Oelschlaegel</w:t>
      </w:r>
      <w:proofErr w:type="spellEnd"/>
      <w:r w:rsidRPr="003E35DC">
        <w:rPr>
          <w:rFonts w:ascii="Arial" w:hAnsi="Arial" w:cs="Arial"/>
          <w:sz w:val="18"/>
          <w:szCs w:val="18"/>
        </w:rPr>
        <w:br/>
        <w:t>@merites.de</w:t>
      </w:r>
    </w:p>
    <w:p w14:paraId="1AB70CFB" w14:textId="77777777" w:rsidR="002C7D77" w:rsidRPr="003E35DC" w:rsidRDefault="002C7D77" w:rsidP="001D3F34">
      <w:pPr>
        <w:pStyle w:val="Futext"/>
        <w:tabs>
          <w:tab w:val="clear" w:pos="2835"/>
        </w:tabs>
        <w:spacing w:after="0"/>
        <w:ind w:left="2835" w:hanging="2835"/>
        <w:rPr>
          <w:rFonts w:ascii="Arial" w:hAnsi="Arial" w:cs="Arial"/>
          <w:sz w:val="18"/>
          <w:szCs w:val="18"/>
        </w:rPr>
      </w:pPr>
    </w:p>
    <w:p w14:paraId="7B79B7F8" w14:textId="77777777" w:rsidR="002C7D77" w:rsidRDefault="002C7D77" w:rsidP="001D3F34">
      <w:pPr>
        <w:pStyle w:val="Futext"/>
        <w:spacing w:after="0"/>
        <w:ind w:left="2835" w:hanging="2835"/>
        <w:rPr>
          <w:rFonts w:ascii="Arial" w:hAnsi="Arial" w:cs="Arial"/>
          <w:sz w:val="18"/>
          <w:szCs w:val="18"/>
        </w:rPr>
      </w:pPr>
      <w:r w:rsidRPr="003E35DC">
        <w:rPr>
          <w:rFonts w:ascii="Arial" w:hAnsi="Arial" w:cs="Arial"/>
          <w:sz w:val="18"/>
          <w:szCs w:val="18"/>
        </w:rPr>
        <w:t>Leserkontakt:</w:t>
      </w:r>
      <w:r w:rsidRPr="003E35DC">
        <w:rPr>
          <w:rFonts w:ascii="Arial" w:hAnsi="Arial" w:cs="Arial"/>
          <w:sz w:val="18"/>
          <w:szCs w:val="18"/>
        </w:rPr>
        <w:tab/>
      </w:r>
      <w:r w:rsidR="00374395">
        <w:rPr>
          <w:rFonts w:ascii="Arial" w:hAnsi="Arial" w:cs="Arial"/>
          <w:sz w:val="18"/>
          <w:szCs w:val="18"/>
        </w:rPr>
        <w:t>EKS</w:t>
      </w:r>
      <w:r w:rsidR="003E35DC">
        <w:rPr>
          <w:rFonts w:ascii="Arial" w:hAnsi="Arial" w:cs="Arial"/>
          <w:sz w:val="18"/>
          <w:szCs w:val="18"/>
        </w:rPr>
        <w:t xml:space="preserve"> Engel </w:t>
      </w:r>
      <w:r w:rsidR="007C6197">
        <w:rPr>
          <w:rFonts w:ascii="Arial" w:hAnsi="Arial" w:cs="Arial"/>
          <w:sz w:val="18"/>
          <w:szCs w:val="18"/>
        </w:rPr>
        <w:t xml:space="preserve">FOS </w:t>
      </w:r>
      <w:r w:rsidR="003E35DC">
        <w:rPr>
          <w:rFonts w:ascii="Arial" w:hAnsi="Arial" w:cs="Arial"/>
          <w:sz w:val="18"/>
          <w:szCs w:val="18"/>
        </w:rPr>
        <w:t>GmbH &amp; Co. KG</w:t>
      </w:r>
      <w:r w:rsidRPr="003E35DC">
        <w:rPr>
          <w:rFonts w:ascii="Arial" w:hAnsi="Arial" w:cs="Arial"/>
          <w:sz w:val="18"/>
          <w:szCs w:val="18"/>
        </w:rPr>
        <w:br/>
      </w:r>
      <w:r w:rsidR="003E35DC">
        <w:rPr>
          <w:rFonts w:ascii="Arial" w:hAnsi="Arial" w:cs="Arial"/>
          <w:sz w:val="18"/>
          <w:szCs w:val="18"/>
        </w:rPr>
        <w:t>Schütz</w:t>
      </w:r>
      <w:r w:rsidR="00307969">
        <w:rPr>
          <w:rFonts w:ascii="Arial" w:hAnsi="Arial" w:cs="Arial"/>
          <w:sz w:val="18"/>
          <w:szCs w:val="18"/>
        </w:rPr>
        <w:t>e</w:t>
      </w:r>
      <w:r w:rsidR="003E35DC">
        <w:rPr>
          <w:rFonts w:ascii="Arial" w:hAnsi="Arial" w:cs="Arial"/>
          <w:sz w:val="18"/>
          <w:szCs w:val="18"/>
        </w:rPr>
        <w:t>nstraße 2</w:t>
      </w:r>
      <w:r w:rsidRPr="003E35DC">
        <w:rPr>
          <w:rFonts w:ascii="Arial" w:hAnsi="Arial" w:cs="Arial"/>
          <w:sz w:val="18"/>
          <w:szCs w:val="18"/>
        </w:rPr>
        <w:br/>
      </w:r>
      <w:r w:rsidR="003E35DC">
        <w:rPr>
          <w:rFonts w:ascii="Arial" w:hAnsi="Arial" w:cs="Arial"/>
          <w:sz w:val="18"/>
          <w:szCs w:val="18"/>
        </w:rPr>
        <w:t>57482 Wenden</w:t>
      </w:r>
      <w:r w:rsidRPr="003E35DC">
        <w:rPr>
          <w:rFonts w:ascii="Arial" w:hAnsi="Arial" w:cs="Arial"/>
          <w:sz w:val="18"/>
          <w:szCs w:val="18"/>
        </w:rPr>
        <w:br/>
        <w:t xml:space="preserve">Tel.: +49 </w:t>
      </w:r>
      <w:r w:rsidR="003E35DC">
        <w:rPr>
          <w:rFonts w:ascii="Arial" w:hAnsi="Arial" w:cs="Arial"/>
          <w:sz w:val="18"/>
          <w:szCs w:val="18"/>
        </w:rPr>
        <w:t xml:space="preserve">(0) 2762 9313 </w:t>
      </w:r>
      <w:r w:rsidR="0001331A">
        <w:rPr>
          <w:rFonts w:ascii="Arial" w:hAnsi="Arial" w:cs="Arial"/>
          <w:sz w:val="18"/>
          <w:szCs w:val="18"/>
        </w:rPr>
        <w:t>6</w:t>
      </w:r>
      <w:r w:rsidR="008E4963">
        <w:rPr>
          <w:rFonts w:ascii="Arial" w:hAnsi="Arial" w:cs="Arial"/>
          <w:sz w:val="18"/>
          <w:szCs w:val="18"/>
        </w:rPr>
        <w:t>0</w:t>
      </w:r>
      <w:r w:rsidR="00470909">
        <w:rPr>
          <w:rFonts w:ascii="Arial" w:hAnsi="Arial" w:cs="Arial"/>
          <w:sz w:val="18"/>
          <w:szCs w:val="18"/>
        </w:rPr>
        <w:t>0</w:t>
      </w:r>
      <w:r w:rsidRPr="003E35DC">
        <w:rPr>
          <w:rFonts w:ascii="Arial" w:hAnsi="Arial" w:cs="Arial"/>
          <w:sz w:val="18"/>
          <w:szCs w:val="18"/>
        </w:rPr>
        <w:br/>
        <w:t xml:space="preserve">Fax: +49 </w:t>
      </w:r>
      <w:r w:rsidR="003E35DC">
        <w:rPr>
          <w:rFonts w:ascii="Arial" w:hAnsi="Arial" w:cs="Arial"/>
          <w:sz w:val="18"/>
          <w:szCs w:val="18"/>
        </w:rPr>
        <w:t xml:space="preserve">(0) 2762 9313 </w:t>
      </w:r>
      <w:r w:rsidR="00307969" w:rsidRPr="00BF0680">
        <w:rPr>
          <w:rFonts w:ascii="Arial" w:hAnsi="Arial" w:cs="Arial"/>
          <w:sz w:val="18"/>
          <w:szCs w:val="18"/>
        </w:rPr>
        <w:t>7906</w:t>
      </w:r>
      <w:r w:rsidRPr="003E35DC">
        <w:rPr>
          <w:rFonts w:ascii="Arial" w:hAnsi="Arial" w:cs="Arial"/>
          <w:sz w:val="18"/>
          <w:szCs w:val="18"/>
        </w:rPr>
        <w:br/>
      </w:r>
      <w:r w:rsidRPr="0031711B">
        <w:rPr>
          <w:rFonts w:ascii="Arial" w:hAnsi="Arial" w:cs="Arial"/>
          <w:sz w:val="18"/>
          <w:szCs w:val="18"/>
        </w:rPr>
        <w:t xml:space="preserve">E-Mail: </w:t>
      </w:r>
      <w:r w:rsidR="00307969" w:rsidRPr="0031711B">
        <w:rPr>
          <w:rFonts w:ascii="Arial" w:hAnsi="Arial" w:cs="Arial"/>
          <w:sz w:val="18"/>
          <w:szCs w:val="18"/>
        </w:rPr>
        <w:t>info</w:t>
      </w:r>
      <w:r w:rsidR="003E35DC" w:rsidRPr="0031711B">
        <w:rPr>
          <w:rFonts w:ascii="Arial" w:hAnsi="Arial" w:cs="Arial"/>
          <w:sz w:val="18"/>
          <w:szCs w:val="18"/>
        </w:rPr>
        <w:t>@eks-engel.de</w:t>
      </w:r>
      <w:r w:rsidRPr="0031711B">
        <w:rPr>
          <w:rFonts w:ascii="Arial" w:hAnsi="Arial" w:cs="Arial"/>
          <w:sz w:val="18"/>
          <w:szCs w:val="18"/>
        </w:rPr>
        <w:br/>
      </w:r>
      <w:r w:rsidRPr="00231235">
        <w:rPr>
          <w:rFonts w:ascii="Arial" w:hAnsi="Arial" w:cs="Arial"/>
          <w:sz w:val="18"/>
          <w:szCs w:val="18"/>
        </w:rPr>
        <w:t>Internet: www.</w:t>
      </w:r>
      <w:r w:rsidR="003E35DC" w:rsidRPr="00231235">
        <w:rPr>
          <w:rFonts w:ascii="Arial" w:hAnsi="Arial" w:cs="Arial"/>
          <w:sz w:val="18"/>
          <w:szCs w:val="18"/>
        </w:rPr>
        <w:t>eks-engel.de</w:t>
      </w:r>
    </w:p>
    <w:p w14:paraId="0793AD8B" w14:textId="77777777" w:rsidR="00B35723" w:rsidRDefault="00B35723" w:rsidP="00B35723">
      <w:pPr>
        <w:pStyle w:val="Futext"/>
        <w:spacing w:after="0"/>
        <w:ind w:left="2835" w:hanging="2835"/>
        <w:rPr>
          <w:rFonts w:ascii="Arial" w:hAnsi="Arial" w:cs="Arial"/>
          <w:sz w:val="18"/>
          <w:szCs w:val="18"/>
        </w:rPr>
      </w:pPr>
    </w:p>
    <w:p w14:paraId="47755821" w14:textId="1404C704" w:rsidR="008A07E1" w:rsidRPr="00664894" w:rsidRDefault="00664894" w:rsidP="00664894">
      <w:pPr>
        <w:pStyle w:val="Futext"/>
        <w:spacing w:after="0"/>
        <w:ind w:left="2835" w:hanging="2835"/>
        <w:rPr>
          <w:rFonts w:ascii="Arial" w:hAnsi="Arial" w:cs="Arial"/>
          <w:sz w:val="18"/>
          <w:szCs w:val="18"/>
        </w:rPr>
      </w:pPr>
      <w:r w:rsidRPr="00664894">
        <w:rPr>
          <w:rFonts w:ascii="Arial" w:hAnsi="Arial" w:cs="Arial"/>
          <w:sz w:val="18"/>
          <w:szCs w:val="18"/>
        </w:rPr>
        <w:t xml:space="preserve">Link zu </w:t>
      </w:r>
      <w:r w:rsidR="00F6311E">
        <w:rPr>
          <w:rFonts w:ascii="Arial" w:hAnsi="Arial" w:cs="Arial"/>
          <w:sz w:val="18"/>
          <w:szCs w:val="18"/>
        </w:rPr>
        <w:t>Produkt</w:t>
      </w:r>
      <w:r w:rsidRPr="00664894">
        <w:rPr>
          <w:rFonts w:ascii="Arial" w:hAnsi="Arial" w:cs="Arial"/>
          <w:sz w:val="18"/>
          <w:szCs w:val="18"/>
        </w:rPr>
        <w:t>bild</w:t>
      </w:r>
      <w:r w:rsidR="00083386" w:rsidRPr="00664894">
        <w:rPr>
          <w:rFonts w:ascii="Arial" w:hAnsi="Arial" w:cs="Arial"/>
          <w:sz w:val="18"/>
          <w:szCs w:val="18"/>
        </w:rPr>
        <w:t>:</w:t>
      </w:r>
      <w:r>
        <w:rPr>
          <w:rFonts w:ascii="Arial" w:hAnsi="Arial" w:cs="Arial"/>
          <w:sz w:val="18"/>
          <w:szCs w:val="18"/>
        </w:rPr>
        <w:tab/>
      </w:r>
      <w:hyperlink r:id="rId8" w:history="1">
        <w:r w:rsidR="005922F0" w:rsidRPr="00027260">
          <w:rPr>
            <w:rStyle w:val="Hyperlink"/>
            <w:rFonts w:ascii="Arial" w:hAnsi="Arial" w:cs="Arial"/>
            <w:sz w:val="18"/>
            <w:szCs w:val="18"/>
          </w:rPr>
          <w:t>https://www.eks-engel.de/unternehmen/aktuelles/presse/detail/ethernet-switches-und-medienkonverter-koennen-jetzt-nahtlos-in-eplan-projekte-integriert-werden/</w:t>
        </w:r>
      </w:hyperlink>
      <w:r w:rsidR="005922F0">
        <w:rPr>
          <w:rFonts w:ascii="Arial" w:hAnsi="Arial" w:cs="Arial"/>
          <w:sz w:val="18"/>
          <w:szCs w:val="18"/>
        </w:rPr>
        <w:t xml:space="preserve"> </w:t>
      </w:r>
    </w:p>
    <w:sectPr w:rsidR="008A07E1" w:rsidRPr="00664894" w:rsidSect="002E6E0C">
      <w:footerReference w:type="default" r:id="rId9"/>
      <w:pgSz w:w="11906" w:h="16838" w:code="9"/>
      <w:pgMar w:top="1985" w:right="3686" w:bottom="161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5144F" w14:textId="77777777" w:rsidR="00CB563D" w:rsidRDefault="00CB563D">
      <w:r>
        <w:separator/>
      </w:r>
    </w:p>
  </w:endnote>
  <w:endnote w:type="continuationSeparator" w:id="0">
    <w:p w14:paraId="1DB9E1AB" w14:textId="77777777" w:rsidR="00CB563D" w:rsidRDefault="00CB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DIN-Light">
    <w:altName w:val="DIN-Light"/>
    <w:panose1 w:val="02000504020000020003"/>
    <w:charset w:val="00"/>
    <w:family w:val="auto"/>
    <w:pitch w:val="variable"/>
    <w:sig w:usb0="8000002F" w:usb1="0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77D1C" w14:textId="77777777" w:rsidR="00A43B18" w:rsidRDefault="005922F0">
    <w:pPr>
      <w:pStyle w:val="Fuzeile"/>
      <w:spacing w:before="80"/>
      <w:rPr>
        <w:rStyle w:val="Seitenzahl"/>
      </w:rPr>
    </w:pPr>
    <w:r>
      <w:rPr>
        <w:rStyle w:val="Seitenzahl"/>
      </w:rPr>
      <w:pict w14:anchorId="0877A3ED">
        <v:rect id="_x0000_i1025" style="width:0;height:1.5pt" o:hralign="center" o:bullet="t" o:hrstd="t" o:hr="t" fillcolor="gray" stroked="f"/>
      </w:pict>
    </w:r>
  </w:p>
  <w:p w14:paraId="5F276BDE" w14:textId="77777777" w:rsidR="00A43B18" w:rsidRPr="006D26E6" w:rsidRDefault="009A338B" w:rsidP="00D62907">
    <w:pPr>
      <w:pStyle w:val="Fuzeile"/>
      <w:spacing w:before="140"/>
      <w:ind w:right="-3403"/>
      <w:rPr>
        <w:rFonts w:ascii="Arial" w:hAnsi="Arial" w:cs="Arial"/>
        <w:color w:val="000000"/>
        <w:sz w:val="18"/>
        <w:szCs w:val="18"/>
        <w:lang w:val="de-CH"/>
      </w:rPr>
    </w:pPr>
    <w:r>
      <w:rPr>
        <w:noProof/>
        <w:sz w:val="18"/>
        <w:szCs w:val="18"/>
      </w:rPr>
      <w:drawing>
        <wp:anchor distT="0" distB="0" distL="114300" distR="114300" simplePos="0" relativeHeight="251659264" behindDoc="0" locked="0" layoutInCell="1" allowOverlap="1" wp14:anchorId="70D86847" wp14:editId="392559F0">
          <wp:simplePos x="0" y="0"/>
          <wp:positionH relativeFrom="column">
            <wp:posOffset>-17780</wp:posOffset>
          </wp:positionH>
          <wp:positionV relativeFrom="paragraph">
            <wp:posOffset>78105</wp:posOffset>
          </wp:positionV>
          <wp:extent cx="599440" cy="142240"/>
          <wp:effectExtent l="0" t="0" r="0" b="0"/>
          <wp:wrapNone/>
          <wp:docPr id="5" name="Bild 5" descr="eks_Logo_Presseinfo_fuss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ks_Logo_Presseinfo_fuss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 cy="142240"/>
                  </a:xfrm>
                  <a:prstGeom prst="rect">
                    <a:avLst/>
                  </a:prstGeom>
                  <a:noFill/>
                </pic:spPr>
              </pic:pic>
            </a:graphicData>
          </a:graphic>
          <wp14:sizeRelH relativeFrom="page">
            <wp14:pctWidth>0</wp14:pctWidth>
          </wp14:sizeRelH>
          <wp14:sizeRelV relativeFrom="page">
            <wp14:pctHeight>0</wp14:pctHeight>
          </wp14:sizeRelV>
        </wp:anchor>
      </w:drawing>
    </w:r>
    <w:r w:rsidRPr="00737378">
      <w:rPr>
        <w:noProof/>
        <w:sz w:val="18"/>
        <w:szCs w:val="18"/>
        <w:lang w:val="en-IE"/>
      </w:rPr>
      <w:t xml:space="preserve">                       </w:t>
    </w:r>
    <w:r w:rsidRPr="00737378">
      <w:rPr>
        <w:rFonts w:ascii="Arial" w:hAnsi="Arial" w:cs="Arial"/>
        <w:b/>
        <w:bCs/>
        <w:color w:val="000000"/>
        <w:sz w:val="18"/>
        <w:szCs w:val="18"/>
        <w:lang w:val="en-IE"/>
      </w:rPr>
      <w:t xml:space="preserve"> EKS</w:t>
    </w:r>
    <w:r w:rsidRPr="00737378">
      <w:rPr>
        <w:rFonts w:ascii="Arial" w:hAnsi="Arial" w:cs="Arial"/>
        <w:bCs/>
        <w:color w:val="000000"/>
        <w:sz w:val="18"/>
        <w:szCs w:val="18"/>
        <w:lang w:val="en-IE"/>
      </w:rPr>
      <w:t xml:space="preserve"> Engel FOS GmbH &amp; Co. </w:t>
    </w:r>
    <w:r w:rsidRPr="006D26E6">
      <w:rPr>
        <w:rFonts w:ascii="Arial" w:hAnsi="Arial" w:cs="Arial"/>
        <w:bCs/>
        <w:color w:val="000000"/>
        <w:sz w:val="18"/>
        <w:szCs w:val="18"/>
        <w:lang w:val="de-CH"/>
      </w:rPr>
      <w:t>KG</w:t>
    </w:r>
    <w:r w:rsidRPr="006D26E6">
      <w:rPr>
        <w:rFonts w:ascii="Arial" w:hAnsi="Arial" w:cs="Arial"/>
        <w:color w:val="000000"/>
        <w:sz w:val="18"/>
        <w:szCs w:val="18"/>
        <w:lang w:val="de-CH"/>
      </w:rPr>
      <w:t xml:space="preserve">   57482 Wenden</w:t>
    </w:r>
    <w:r>
      <w:rPr>
        <w:rFonts w:ascii="Arial" w:hAnsi="Arial" w:cs="Arial"/>
        <w:color w:val="000000"/>
        <w:sz w:val="18"/>
        <w:szCs w:val="18"/>
        <w:lang w:val="de-CH"/>
      </w:rPr>
      <w:t xml:space="preserve"> </w:t>
    </w:r>
    <w:r w:rsidRPr="006D26E6">
      <w:rPr>
        <w:rFonts w:ascii="Arial" w:hAnsi="Arial" w:cs="Arial"/>
        <w:color w:val="000000"/>
        <w:sz w:val="18"/>
        <w:szCs w:val="18"/>
        <w:lang w:val="de-CH"/>
      </w:rPr>
      <w:t xml:space="preserve">  +49 (0) 2762 93136</w:t>
    </w:r>
    <w:r>
      <w:rPr>
        <w:rFonts w:ascii="Arial" w:hAnsi="Arial" w:cs="Arial"/>
        <w:color w:val="000000"/>
        <w:sz w:val="18"/>
        <w:szCs w:val="18"/>
        <w:lang w:val="de-CH"/>
      </w:rPr>
      <w:t>00</w:t>
    </w:r>
    <w:r w:rsidRPr="006D26E6">
      <w:rPr>
        <w:rFonts w:ascii="Arial" w:hAnsi="Arial" w:cs="Arial"/>
        <w:color w:val="000000"/>
        <w:sz w:val="18"/>
        <w:szCs w:val="18"/>
        <w:lang w:val="de-CH"/>
      </w:rPr>
      <w:t xml:space="preserve">   </w:t>
    </w:r>
    <w:r w:rsidRPr="009A338B">
      <w:rPr>
        <w:rFonts w:ascii="Arial" w:hAnsi="Arial" w:cs="Arial"/>
        <w:sz w:val="18"/>
        <w:szCs w:val="18"/>
        <w:lang w:val="de-CH"/>
      </w:rPr>
      <w:t>www.eks-engel.</w:t>
    </w:r>
    <w:r w:rsidRPr="006D26E6">
      <w:rPr>
        <w:rFonts w:ascii="Arial" w:hAnsi="Arial" w:cs="Arial"/>
        <w:color w:val="000000"/>
        <w:sz w:val="18"/>
        <w:szCs w:val="18"/>
        <w:lang w:val="de-CH"/>
      </w:rPr>
      <w:t xml:space="preserve">de </w:t>
    </w:r>
    <w:r w:rsidR="006D26E6" w:rsidRPr="006D26E6">
      <w:rPr>
        <w:rFonts w:ascii="Arial" w:hAnsi="Arial" w:cs="Arial"/>
        <w:color w:val="000000"/>
        <w:sz w:val="18"/>
        <w:szCs w:val="18"/>
        <w:lang w:val="de-CH"/>
      </w:rPr>
      <w:t xml:space="preserve">  </w:t>
    </w:r>
    <w:r w:rsidR="00A43B18" w:rsidRPr="006D26E6">
      <w:rPr>
        <w:rFonts w:ascii="Arial" w:hAnsi="Arial" w:cs="Arial"/>
        <w:color w:val="000000"/>
        <w:sz w:val="18"/>
        <w:szCs w:val="18"/>
        <w:lang w:val="de-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0B13B" w14:textId="77777777" w:rsidR="00CB563D" w:rsidRDefault="00CB563D">
      <w:r>
        <w:separator/>
      </w:r>
    </w:p>
  </w:footnote>
  <w:footnote w:type="continuationSeparator" w:id="0">
    <w:p w14:paraId="060E5D11" w14:textId="77777777" w:rsidR="00CB563D" w:rsidRDefault="00CB5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oNotHyphenateCaps/>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049"/>
    <w:rsid w:val="0000014A"/>
    <w:rsid w:val="00010C2F"/>
    <w:rsid w:val="0001331A"/>
    <w:rsid w:val="00022399"/>
    <w:rsid w:val="0002666C"/>
    <w:rsid w:val="00026683"/>
    <w:rsid w:val="000268F4"/>
    <w:rsid w:val="00032725"/>
    <w:rsid w:val="000429CE"/>
    <w:rsid w:val="00042C28"/>
    <w:rsid w:val="00044EAA"/>
    <w:rsid w:val="000454F5"/>
    <w:rsid w:val="00047871"/>
    <w:rsid w:val="000577BC"/>
    <w:rsid w:val="000579B9"/>
    <w:rsid w:val="000606A7"/>
    <w:rsid w:val="00064A9E"/>
    <w:rsid w:val="000660B1"/>
    <w:rsid w:val="00072A49"/>
    <w:rsid w:val="000754A7"/>
    <w:rsid w:val="00076878"/>
    <w:rsid w:val="00077AA2"/>
    <w:rsid w:val="000828A5"/>
    <w:rsid w:val="00083386"/>
    <w:rsid w:val="00084545"/>
    <w:rsid w:val="00085EBA"/>
    <w:rsid w:val="00091208"/>
    <w:rsid w:val="0009251E"/>
    <w:rsid w:val="0009281B"/>
    <w:rsid w:val="000928AE"/>
    <w:rsid w:val="00094EF3"/>
    <w:rsid w:val="000A197F"/>
    <w:rsid w:val="000A1D49"/>
    <w:rsid w:val="000A5565"/>
    <w:rsid w:val="000B07BE"/>
    <w:rsid w:val="000B2BE5"/>
    <w:rsid w:val="000B7F34"/>
    <w:rsid w:val="000D50D1"/>
    <w:rsid w:val="000D63E0"/>
    <w:rsid w:val="000D6A08"/>
    <w:rsid w:val="000E0B6C"/>
    <w:rsid w:val="000E54CB"/>
    <w:rsid w:val="000E770C"/>
    <w:rsid w:val="000F40B7"/>
    <w:rsid w:val="000F662D"/>
    <w:rsid w:val="000F6F69"/>
    <w:rsid w:val="000F7DCC"/>
    <w:rsid w:val="0010352B"/>
    <w:rsid w:val="001066A9"/>
    <w:rsid w:val="001134EF"/>
    <w:rsid w:val="00113EFB"/>
    <w:rsid w:val="001204A9"/>
    <w:rsid w:val="00122EBE"/>
    <w:rsid w:val="00125CD9"/>
    <w:rsid w:val="00126D29"/>
    <w:rsid w:val="001272F2"/>
    <w:rsid w:val="00131FCA"/>
    <w:rsid w:val="00140575"/>
    <w:rsid w:val="00142D2A"/>
    <w:rsid w:val="00146703"/>
    <w:rsid w:val="001534EB"/>
    <w:rsid w:val="00154D93"/>
    <w:rsid w:val="0016049C"/>
    <w:rsid w:val="001613AA"/>
    <w:rsid w:val="00161A15"/>
    <w:rsid w:val="00165D8D"/>
    <w:rsid w:val="0016777E"/>
    <w:rsid w:val="00167AF2"/>
    <w:rsid w:val="00172102"/>
    <w:rsid w:val="0017510D"/>
    <w:rsid w:val="00181F3A"/>
    <w:rsid w:val="00182D74"/>
    <w:rsid w:val="001947B4"/>
    <w:rsid w:val="001A071A"/>
    <w:rsid w:val="001A4BA8"/>
    <w:rsid w:val="001A6AEC"/>
    <w:rsid w:val="001A79F1"/>
    <w:rsid w:val="001B01E1"/>
    <w:rsid w:val="001B1D58"/>
    <w:rsid w:val="001B2D66"/>
    <w:rsid w:val="001C096B"/>
    <w:rsid w:val="001C3EB3"/>
    <w:rsid w:val="001C7720"/>
    <w:rsid w:val="001D05C2"/>
    <w:rsid w:val="001D3F34"/>
    <w:rsid w:val="001D458C"/>
    <w:rsid w:val="001E075D"/>
    <w:rsid w:val="001E5391"/>
    <w:rsid w:val="001F1707"/>
    <w:rsid w:val="001F2910"/>
    <w:rsid w:val="001F52AA"/>
    <w:rsid w:val="0020132A"/>
    <w:rsid w:val="00201902"/>
    <w:rsid w:val="00204985"/>
    <w:rsid w:val="00205E9C"/>
    <w:rsid w:val="002060FF"/>
    <w:rsid w:val="0021180C"/>
    <w:rsid w:val="002147A5"/>
    <w:rsid w:val="00217279"/>
    <w:rsid w:val="00223075"/>
    <w:rsid w:val="0023027C"/>
    <w:rsid w:val="00230365"/>
    <w:rsid w:val="00230ADE"/>
    <w:rsid w:val="00231235"/>
    <w:rsid w:val="00234E11"/>
    <w:rsid w:val="002469D9"/>
    <w:rsid w:val="00251AFA"/>
    <w:rsid w:val="00256E49"/>
    <w:rsid w:val="00257DCD"/>
    <w:rsid w:val="00260072"/>
    <w:rsid w:val="00261AB1"/>
    <w:rsid w:val="0026714C"/>
    <w:rsid w:val="00267AED"/>
    <w:rsid w:val="0027173E"/>
    <w:rsid w:val="00272E5C"/>
    <w:rsid w:val="00273325"/>
    <w:rsid w:val="002743FE"/>
    <w:rsid w:val="00276DA3"/>
    <w:rsid w:val="002803DE"/>
    <w:rsid w:val="0028609A"/>
    <w:rsid w:val="00291D96"/>
    <w:rsid w:val="00291F61"/>
    <w:rsid w:val="00294556"/>
    <w:rsid w:val="00294E6D"/>
    <w:rsid w:val="002972D8"/>
    <w:rsid w:val="002973E2"/>
    <w:rsid w:val="002A6B36"/>
    <w:rsid w:val="002A7AF7"/>
    <w:rsid w:val="002B00FD"/>
    <w:rsid w:val="002B1C51"/>
    <w:rsid w:val="002B4DB8"/>
    <w:rsid w:val="002C154E"/>
    <w:rsid w:val="002C37B4"/>
    <w:rsid w:val="002C7D77"/>
    <w:rsid w:val="002D0097"/>
    <w:rsid w:val="002D3A8B"/>
    <w:rsid w:val="002D7A17"/>
    <w:rsid w:val="002E2413"/>
    <w:rsid w:val="002E35FA"/>
    <w:rsid w:val="002E3A3F"/>
    <w:rsid w:val="002E6E0C"/>
    <w:rsid w:val="002E6EC9"/>
    <w:rsid w:val="002F0646"/>
    <w:rsid w:val="002F0D3F"/>
    <w:rsid w:val="002F66FE"/>
    <w:rsid w:val="00300364"/>
    <w:rsid w:val="0030430D"/>
    <w:rsid w:val="003044D2"/>
    <w:rsid w:val="0030488A"/>
    <w:rsid w:val="00304FFD"/>
    <w:rsid w:val="00306195"/>
    <w:rsid w:val="00307969"/>
    <w:rsid w:val="00310AC8"/>
    <w:rsid w:val="00313DBF"/>
    <w:rsid w:val="00316F29"/>
    <w:rsid w:val="0031711B"/>
    <w:rsid w:val="00320C02"/>
    <w:rsid w:val="00322E63"/>
    <w:rsid w:val="00330549"/>
    <w:rsid w:val="003331EF"/>
    <w:rsid w:val="0033356D"/>
    <w:rsid w:val="00340A7B"/>
    <w:rsid w:val="00343F70"/>
    <w:rsid w:val="003442EE"/>
    <w:rsid w:val="003476DC"/>
    <w:rsid w:val="00351299"/>
    <w:rsid w:val="00351F01"/>
    <w:rsid w:val="00352D6F"/>
    <w:rsid w:val="00354A67"/>
    <w:rsid w:val="00360561"/>
    <w:rsid w:val="00360D60"/>
    <w:rsid w:val="00361717"/>
    <w:rsid w:val="0036172C"/>
    <w:rsid w:val="003620D9"/>
    <w:rsid w:val="00362943"/>
    <w:rsid w:val="0036711E"/>
    <w:rsid w:val="00367868"/>
    <w:rsid w:val="00371142"/>
    <w:rsid w:val="00373634"/>
    <w:rsid w:val="00373AF7"/>
    <w:rsid w:val="00374395"/>
    <w:rsid w:val="00375BB0"/>
    <w:rsid w:val="00381F0C"/>
    <w:rsid w:val="0038440C"/>
    <w:rsid w:val="00384A03"/>
    <w:rsid w:val="00386512"/>
    <w:rsid w:val="0039273F"/>
    <w:rsid w:val="00393E5C"/>
    <w:rsid w:val="003A2F98"/>
    <w:rsid w:val="003A3967"/>
    <w:rsid w:val="003B0C18"/>
    <w:rsid w:val="003B24D8"/>
    <w:rsid w:val="003B4FFE"/>
    <w:rsid w:val="003C6341"/>
    <w:rsid w:val="003C6874"/>
    <w:rsid w:val="003D0023"/>
    <w:rsid w:val="003D55CE"/>
    <w:rsid w:val="003D7054"/>
    <w:rsid w:val="003D7B07"/>
    <w:rsid w:val="003E09C1"/>
    <w:rsid w:val="003E35DC"/>
    <w:rsid w:val="003E4347"/>
    <w:rsid w:val="003E4C1C"/>
    <w:rsid w:val="003E5C37"/>
    <w:rsid w:val="003E73FF"/>
    <w:rsid w:val="003F14C4"/>
    <w:rsid w:val="003F3CE9"/>
    <w:rsid w:val="004009AB"/>
    <w:rsid w:val="00403DA2"/>
    <w:rsid w:val="00410BC0"/>
    <w:rsid w:val="00417107"/>
    <w:rsid w:val="00417CDF"/>
    <w:rsid w:val="00443825"/>
    <w:rsid w:val="0044467C"/>
    <w:rsid w:val="0044556F"/>
    <w:rsid w:val="00446E50"/>
    <w:rsid w:val="00454BBD"/>
    <w:rsid w:val="00455A8C"/>
    <w:rsid w:val="00462040"/>
    <w:rsid w:val="00464B21"/>
    <w:rsid w:val="004657A7"/>
    <w:rsid w:val="00466DC3"/>
    <w:rsid w:val="004673ED"/>
    <w:rsid w:val="00470909"/>
    <w:rsid w:val="004717DD"/>
    <w:rsid w:val="00471C6B"/>
    <w:rsid w:val="0047223B"/>
    <w:rsid w:val="0047324B"/>
    <w:rsid w:val="004814B7"/>
    <w:rsid w:val="00482E6D"/>
    <w:rsid w:val="00485AF6"/>
    <w:rsid w:val="00490756"/>
    <w:rsid w:val="00490A36"/>
    <w:rsid w:val="00490FCD"/>
    <w:rsid w:val="004938E2"/>
    <w:rsid w:val="004939C4"/>
    <w:rsid w:val="00493CA7"/>
    <w:rsid w:val="00495053"/>
    <w:rsid w:val="004A0B49"/>
    <w:rsid w:val="004A2B7F"/>
    <w:rsid w:val="004A2EC8"/>
    <w:rsid w:val="004A4326"/>
    <w:rsid w:val="004A5C51"/>
    <w:rsid w:val="004B00B5"/>
    <w:rsid w:val="004B1F9B"/>
    <w:rsid w:val="004B3047"/>
    <w:rsid w:val="004B3D64"/>
    <w:rsid w:val="004B5B0A"/>
    <w:rsid w:val="004C2B9F"/>
    <w:rsid w:val="004C3563"/>
    <w:rsid w:val="004C4C1F"/>
    <w:rsid w:val="004C51E6"/>
    <w:rsid w:val="004D37F4"/>
    <w:rsid w:val="004D7D0B"/>
    <w:rsid w:val="004E17A0"/>
    <w:rsid w:val="004E5BB4"/>
    <w:rsid w:val="004F05AC"/>
    <w:rsid w:val="00500AD8"/>
    <w:rsid w:val="00503590"/>
    <w:rsid w:val="00503971"/>
    <w:rsid w:val="00506C3C"/>
    <w:rsid w:val="00506D55"/>
    <w:rsid w:val="00510A56"/>
    <w:rsid w:val="00510F38"/>
    <w:rsid w:val="005116C4"/>
    <w:rsid w:val="005135B8"/>
    <w:rsid w:val="00513CFA"/>
    <w:rsid w:val="00515357"/>
    <w:rsid w:val="00516BCF"/>
    <w:rsid w:val="00531303"/>
    <w:rsid w:val="005349E0"/>
    <w:rsid w:val="0054728E"/>
    <w:rsid w:val="00553D14"/>
    <w:rsid w:val="0055616A"/>
    <w:rsid w:val="00560686"/>
    <w:rsid w:val="00563F3D"/>
    <w:rsid w:val="0057082C"/>
    <w:rsid w:val="00571B5F"/>
    <w:rsid w:val="0057311D"/>
    <w:rsid w:val="00575FE8"/>
    <w:rsid w:val="00576579"/>
    <w:rsid w:val="00576FA3"/>
    <w:rsid w:val="00582234"/>
    <w:rsid w:val="00585B4F"/>
    <w:rsid w:val="005876AD"/>
    <w:rsid w:val="005922F0"/>
    <w:rsid w:val="0059591E"/>
    <w:rsid w:val="005A24C4"/>
    <w:rsid w:val="005A5505"/>
    <w:rsid w:val="005A628A"/>
    <w:rsid w:val="005A7BD0"/>
    <w:rsid w:val="005B5432"/>
    <w:rsid w:val="005C0F2E"/>
    <w:rsid w:val="005C192A"/>
    <w:rsid w:val="005C6C89"/>
    <w:rsid w:val="005D1134"/>
    <w:rsid w:val="005D30BA"/>
    <w:rsid w:val="005D3A43"/>
    <w:rsid w:val="005D3E6F"/>
    <w:rsid w:val="005D4CC2"/>
    <w:rsid w:val="005D75DD"/>
    <w:rsid w:val="005E0B33"/>
    <w:rsid w:val="005E1857"/>
    <w:rsid w:val="005E3A35"/>
    <w:rsid w:val="005F49AC"/>
    <w:rsid w:val="005F59F4"/>
    <w:rsid w:val="00602A76"/>
    <w:rsid w:val="00602DC9"/>
    <w:rsid w:val="00603949"/>
    <w:rsid w:val="00605037"/>
    <w:rsid w:val="00620627"/>
    <w:rsid w:val="00625649"/>
    <w:rsid w:val="00627FDB"/>
    <w:rsid w:val="0063271C"/>
    <w:rsid w:val="00633E0D"/>
    <w:rsid w:val="00635D9C"/>
    <w:rsid w:val="00637DB0"/>
    <w:rsid w:val="006516C5"/>
    <w:rsid w:val="006616A9"/>
    <w:rsid w:val="00661EC2"/>
    <w:rsid w:val="00664894"/>
    <w:rsid w:val="0067052A"/>
    <w:rsid w:val="00674468"/>
    <w:rsid w:val="00690317"/>
    <w:rsid w:val="00694E55"/>
    <w:rsid w:val="0069507C"/>
    <w:rsid w:val="00697706"/>
    <w:rsid w:val="006A1B10"/>
    <w:rsid w:val="006A3FB2"/>
    <w:rsid w:val="006B06E2"/>
    <w:rsid w:val="006B1CFF"/>
    <w:rsid w:val="006B379D"/>
    <w:rsid w:val="006B50CB"/>
    <w:rsid w:val="006B51DC"/>
    <w:rsid w:val="006B535B"/>
    <w:rsid w:val="006B6C6D"/>
    <w:rsid w:val="006D0646"/>
    <w:rsid w:val="006D26E6"/>
    <w:rsid w:val="006D5AD8"/>
    <w:rsid w:val="006D7614"/>
    <w:rsid w:val="006E071F"/>
    <w:rsid w:val="006E1E7D"/>
    <w:rsid w:val="006E3A50"/>
    <w:rsid w:val="006F04F9"/>
    <w:rsid w:val="006F10A4"/>
    <w:rsid w:val="006F1181"/>
    <w:rsid w:val="006F48C8"/>
    <w:rsid w:val="006F4A12"/>
    <w:rsid w:val="006F5FCB"/>
    <w:rsid w:val="006F650F"/>
    <w:rsid w:val="00700492"/>
    <w:rsid w:val="007005B1"/>
    <w:rsid w:val="0070374C"/>
    <w:rsid w:val="0070488C"/>
    <w:rsid w:val="00707CC8"/>
    <w:rsid w:val="00711108"/>
    <w:rsid w:val="007114EB"/>
    <w:rsid w:val="007124B1"/>
    <w:rsid w:val="00713A51"/>
    <w:rsid w:val="0071470E"/>
    <w:rsid w:val="0072082A"/>
    <w:rsid w:val="00724EA8"/>
    <w:rsid w:val="0073160A"/>
    <w:rsid w:val="00735639"/>
    <w:rsid w:val="00741E93"/>
    <w:rsid w:val="007552E1"/>
    <w:rsid w:val="00756569"/>
    <w:rsid w:val="007576F8"/>
    <w:rsid w:val="007650FA"/>
    <w:rsid w:val="00766184"/>
    <w:rsid w:val="00767508"/>
    <w:rsid w:val="007700CC"/>
    <w:rsid w:val="00770A24"/>
    <w:rsid w:val="00772819"/>
    <w:rsid w:val="00773837"/>
    <w:rsid w:val="0078512B"/>
    <w:rsid w:val="00785E75"/>
    <w:rsid w:val="00786B2D"/>
    <w:rsid w:val="007961DB"/>
    <w:rsid w:val="007A0699"/>
    <w:rsid w:val="007A39D3"/>
    <w:rsid w:val="007A4585"/>
    <w:rsid w:val="007B0B69"/>
    <w:rsid w:val="007B2BC5"/>
    <w:rsid w:val="007B5BE0"/>
    <w:rsid w:val="007B6258"/>
    <w:rsid w:val="007C015F"/>
    <w:rsid w:val="007C4232"/>
    <w:rsid w:val="007C4A7C"/>
    <w:rsid w:val="007C5CD7"/>
    <w:rsid w:val="007C6197"/>
    <w:rsid w:val="007C7C53"/>
    <w:rsid w:val="007D075F"/>
    <w:rsid w:val="007D1905"/>
    <w:rsid w:val="007D1DFC"/>
    <w:rsid w:val="007D68D2"/>
    <w:rsid w:val="007E325D"/>
    <w:rsid w:val="007E4064"/>
    <w:rsid w:val="007E6672"/>
    <w:rsid w:val="007F106D"/>
    <w:rsid w:val="008000C9"/>
    <w:rsid w:val="008009E1"/>
    <w:rsid w:val="0080461B"/>
    <w:rsid w:val="00805D10"/>
    <w:rsid w:val="00806EB4"/>
    <w:rsid w:val="008150DF"/>
    <w:rsid w:val="008165A7"/>
    <w:rsid w:val="0081791B"/>
    <w:rsid w:val="008252F8"/>
    <w:rsid w:val="008261D6"/>
    <w:rsid w:val="00830C5D"/>
    <w:rsid w:val="00834B0A"/>
    <w:rsid w:val="00837787"/>
    <w:rsid w:val="00844D4F"/>
    <w:rsid w:val="00845A6C"/>
    <w:rsid w:val="00846F37"/>
    <w:rsid w:val="00846F7B"/>
    <w:rsid w:val="0084756B"/>
    <w:rsid w:val="00851CAF"/>
    <w:rsid w:val="00854635"/>
    <w:rsid w:val="00860004"/>
    <w:rsid w:val="0086348C"/>
    <w:rsid w:val="008665B0"/>
    <w:rsid w:val="0086789D"/>
    <w:rsid w:val="00872F38"/>
    <w:rsid w:val="00873693"/>
    <w:rsid w:val="00877675"/>
    <w:rsid w:val="00886A6A"/>
    <w:rsid w:val="0089098B"/>
    <w:rsid w:val="00891624"/>
    <w:rsid w:val="00893762"/>
    <w:rsid w:val="00895C13"/>
    <w:rsid w:val="00896E83"/>
    <w:rsid w:val="008975E0"/>
    <w:rsid w:val="008A07E1"/>
    <w:rsid w:val="008A30CD"/>
    <w:rsid w:val="008A65F7"/>
    <w:rsid w:val="008B06DD"/>
    <w:rsid w:val="008B0B66"/>
    <w:rsid w:val="008B2DD8"/>
    <w:rsid w:val="008B5F74"/>
    <w:rsid w:val="008C6715"/>
    <w:rsid w:val="008D59BD"/>
    <w:rsid w:val="008D7079"/>
    <w:rsid w:val="008E0D35"/>
    <w:rsid w:val="008E4963"/>
    <w:rsid w:val="008E4E13"/>
    <w:rsid w:val="008E6FB4"/>
    <w:rsid w:val="008F5515"/>
    <w:rsid w:val="008F768C"/>
    <w:rsid w:val="0090049B"/>
    <w:rsid w:val="00900DDD"/>
    <w:rsid w:val="009024F7"/>
    <w:rsid w:val="009032CD"/>
    <w:rsid w:val="009052C5"/>
    <w:rsid w:val="009079C4"/>
    <w:rsid w:val="00912848"/>
    <w:rsid w:val="00913D75"/>
    <w:rsid w:val="00921BAE"/>
    <w:rsid w:val="0092653B"/>
    <w:rsid w:val="0093135A"/>
    <w:rsid w:val="00932819"/>
    <w:rsid w:val="00934A89"/>
    <w:rsid w:val="00936651"/>
    <w:rsid w:val="0093699C"/>
    <w:rsid w:val="00941C30"/>
    <w:rsid w:val="0094676F"/>
    <w:rsid w:val="00946C2B"/>
    <w:rsid w:val="00955803"/>
    <w:rsid w:val="00955F20"/>
    <w:rsid w:val="009718C0"/>
    <w:rsid w:val="009740EE"/>
    <w:rsid w:val="00982EEF"/>
    <w:rsid w:val="0098620E"/>
    <w:rsid w:val="00987BDA"/>
    <w:rsid w:val="00991BFD"/>
    <w:rsid w:val="00996B44"/>
    <w:rsid w:val="00996C78"/>
    <w:rsid w:val="00996C7F"/>
    <w:rsid w:val="009A1428"/>
    <w:rsid w:val="009A189C"/>
    <w:rsid w:val="009A338B"/>
    <w:rsid w:val="009A4955"/>
    <w:rsid w:val="009A7AE5"/>
    <w:rsid w:val="009B038E"/>
    <w:rsid w:val="009B0ECE"/>
    <w:rsid w:val="009B3A17"/>
    <w:rsid w:val="009B4C97"/>
    <w:rsid w:val="009C723F"/>
    <w:rsid w:val="009E13BE"/>
    <w:rsid w:val="009E332B"/>
    <w:rsid w:val="009E4451"/>
    <w:rsid w:val="009F0541"/>
    <w:rsid w:val="009F16F2"/>
    <w:rsid w:val="009F19F5"/>
    <w:rsid w:val="009F4947"/>
    <w:rsid w:val="009F540D"/>
    <w:rsid w:val="00A06252"/>
    <w:rsid w:val="00A073F0"/>
    <w:rsid w:val="00A1008D"/>
    <w:rsid w:val="00A22D20"/>
    <w:rsid w:val="00A27921"/>
    <w:rsid w:val="00A3187A"/>
    <w:rsid w:val="00A41529"/>
    <w:rsid w:val="00A42AF5"/>
    <w:rsid w:val="00A43B18"/>
    <w:rsid w:val="00A44AFC"/>
    <w:rsid w:val="00A44C01"/>
    <w:rsid w:val="00A542E6"/>
    <w:rsid w:val="00A57F6D"/>
    <w:rsid w:val="00A63E71"/>
    <w:rsid w:val="00A6783F"/>
    <w:rsid w:val="00A70B1B"/>
    <w:rsid w:val="00A712D5"/>
    <w:rsid w:val="00A75632"/>
    <w:rsid w:val="00A821BF"/>
    <w:rsid w:val="00A84C6E"/>
    <w:rsid w:val="00A86980"/>
    <w:rsid w:val="00A871C3"/>
    <w:rsid w:val="00A901A4"/>
    <w:rsid w:val="00A93F69"/>
    <w:rsid w:val="00A94112"/>
    <w:rsid w:val="00AA0029"/>
    <w:rsid w:val="00AA582C"/>
    <w:rsid w:val="00AB1D08"/>
    <w:rsid w:val="00AB23C5"/>
    <w:rsid w:val="00AB4A01"/>
    <w:rsid w:val="00AB59A1"/>
    <w:rsid w:val="00AB5C4C"/>
    <w:rsid w:val="00AC4DF9"/>
    <w:rsid w:val="00AC6CF9"/>
    <w:rsid w:val="00AC6E27"/>
    <w:rsid w:val="00AD0F04"/>
    <w:rsid w:val="00AE2C0A"/>
    <w:rsid w:val="00AE51DE"/>
    <w:rsid w:val="00AE54AA"/>
    <w:rsid w:val="00AF09D1"/>
    <w:rsid w:val="00AF1C69"/>
    <w:rsid w:val="00AF4D52"/>
    <w:rsid w:val="00B0086E"/>
    <w:rsid w:val="00B02BAF"/>
    <w:rsid w:val="00B06BC9"/>
    <w:rsid w:val="00B07BF7"/>
    <w:rsid w:val="00B12049"/>
    <w:rsid w:val="00B136FF"/>
    <w:rsid w:val="00B1480D"/>
    <w:rsid w:val="00B15A67"/>
    <w:rsid w:val="00B1787C"/>
    <w:rsid w:val="00B220D3"/>
    <w:rsid w:val="00B2482D"/>
    <w:rsid w:val="00B2646A"/>
    <w:rsid w:val="00B35723"/>
    <w:rsid w:val="00B35A79"/>
    <w:rsid w:val="00B4149A"/>
    <w:rsid w:val="00B46AF5"/>
    <w:rsid w:val="00B50E69"/>
    <w:rsid w:val="00B54A94"/>
    <w:rsid w:val="00B570B8"/>
    <w:rsid w:val="00B603D3"/>
    <w:rsid w:val="00B609E0"/>
    <w:rsid w:val="00B641FC"/>
    <w:rsid w:val="00B6679B"/>
    <w:rsid w:val="00B7268F"/>
    <w:rsid w:val="00B72A09"/>
    <w:rsid w:val="00B771A9"/>
    <w:rsid w:val="00B8386F"/>
    <w:rsid w:val="00B8490D"/>
    <w:rsid w:val="00B85581"/>
    <w:rsid w:val="00B92246"/>
    <w:rsid w:val="00B94EAA"/>
    <w:rsid w:val="00B95B80"/>
    <w:rsid w:val="00B97C96"/>
    <w:rsid w:val="00BA03D8"/>
    <w:rsid w:val="00BA0C75"/>
    <w:rsid w:val="00BA1CC4"/>
    <w:rsid w:val="00BB4844"/>
    <w:rsid w:val="00BC0CE7"/>
    <w:rsid w:val="00BC148A"/>
    <w:rsid w:val="00BD25FD"/>
    <w:rsid w:val="00BE136F"/>
    <w:rsid w:val="00BE1D34"/>
    <w:rsid w:val="00BE256A"/>
    <w:rsid w:val="00BE6271"/>
    <w:rsid w:val="00BF0680"/>
    <w:rsid w:val="00BF226D"/>
    <w:rsid w:val="00C0044E"/>
    <w:rsid w:val="00C05E0C"/>
    <w:rsid w:val="00C07C07"/>
    <w:rsid w:val="00C07E4C"/>
    <w:rsid w:val="00C12A2F"/>
    <w:rsid w:val="00C27935"/>
    <w:rsid w:val="00C37C56"/>
    <w:rsid w:val="00C574A4"/>
    <w:rsid w:val="00C61851"/>
    <w:rsid w:val="00C65526"/>
    <w:rsid w:val="00C70924"/>
    <w:rsid w:val="00C717A6"/>
    <w:rsid w:val="00C72C62"/>
    <w:rsid w:val="00C733EB"/>
    <w:rsid w:val="00C81C83"/>
    <w:rsid w:val="00C83DEF"/>
    <w:rsid w:val="00C91144"/>
    <w:rsid w:val="00C92D12"/>
    <w:rsid w:val="00C92DEA"/>
    <w:rsid w:val="00C95B26"/>
    <w:rsid w:val="00C96045"/>
    <w:rsid w:val="00C97560"/>
    <w:rsid w:val="00CA1539"/>
    <w:rsid w:val="00CA2EFF"/>
    <w:rsid w:val="00CB563D"/>
    <w:rsid w:val="00CB7F33"/>
    <w:rsid w:val="00CC12C6"/>
    <w:rsid w:val="00CC3E89"/>
    <w:rsid w:val="00CC44B0"/>
    <w:rsid w:val="00CD050E"/>
    <w:rsid w:val="00CD2FEC"/>
    <w:rsid w:val="00CE669B"/>
    <w:rsid w:val="00CF02AE"/>
    <w:rsid w:val="00CF3280"/>
    <w:rsid w:val="00D015A2"/>
    <w:rsid w:val="00D05C22"/>
    <w:rsid w:val="00D0603B"/>
    <w:rsid w:val="00D06370"/>
    <w:rsid w:val="00D07BA0"/>
    <w:rsid w:val="00D11144"/>
    <w:rsid w:val="00D11A03"/>
    <w:rsid w:val="00D11CD6"/>
    <w:rsid w:val="00D12863"/>
    <w:rsid w:val="00D13818"/>
    <w:rsid w:val="00D157C2"/>
    <w:rsid w:val="00D178F5"/>
    <w:rsid w:val="00D20083"/>
    <w:rsid w:val="00D27419"/>
    <w:rsid w:val="00D339CC"/>
    <w:rsid w:val="00D34320"/>
    <w:rsid w:val="00D442CA"/>
    <w:rsid w:val="00D4454E"/>
    <w:rsid w:val="00D46EC2"/>
    <w:rsid w:val="00D54FB5"/>
    <w:rsid w:val="00D5567F"/>
    <w:rsid w:val="00D56CFB"/>
    <w:rsid w:val="00D62907"/>
    <w:rsid w:val="00D67444"/>
    <w:rsid w:val="00D67526"/>
    <w:rsid w:val="00D72A4E"/>
    <w:rsid w:val="00D7444B"/>
    <w:rsid w:val="00D803A2"/>
    <w:rsid w:val="00D82C7E"/>
    <w:rsid w:val="00D8402A"/>
    <w:rsid w:val="00D8579B"/>
    <w:rsid w:val="00D90A94"/>
    <w:rsid w:val="00D91DE6"/>
    <w:rsid w:val="00D92745"/>
    <w:rsid w:val="00D95708"/>
    <w:rsid w:val="00D9674C"/>
    <w:rsid w:val="00DA3087"/>
    <w:rsid w:val="00DA5F34"/>
    <w:rsid w:val="00DA5F90"/>
    <w:rsid w:val="00DA6AAD"/>
    <w:rsid w:val="00DB0CF5"/>
    <w:rsid w:val="00DB194C"/>
    <w:rsid w:val="00DB19B6"/>
    <w:rsid w:val="00DB3F4D"/>
    <w:rsid w:val="00DB79BC"/>
    <w:rsid w:val="00DC4485"/>
    <w:rsid w:val="00DD733B"/>
    <w:rsid w:val="00DE6FFF"/>
    <w:rsid w:val="00DF0E25"/>
    <w:rsid w:val="00DF35E3"/>
    <w:rsid w:val="00DF4D45"/>
    <w:rsid w:val="00DF5C12"/>
    <w:rsid w:val="00E037BF"/>
    <w:rsid w:val="00E0698B"/>
    <w:rsid w:val="00E170E5"/>
    <w:rsid w:val="00E21EFE"/>
    <w:rsid w:val="00E222E7"/>
    <w:rsid w:val="00E242EE"/>
    <w:rsid w:val="00E27D92"/>
    <w:rsid w:val="00E336D0"/>
    <w:rsid w:val="00E364B3"/>
    <w:rsid w:val="00E4136C"/>
    <w:rsid w:val="00E4272A"/>
    <w:rsid w:val="00E43543"/>
    <w:rsid w:val="00E44DD4"/>
    <w:rsid w:val="00E45312"/>
    <w:rsid w:val="00E45718"/>
    <w:rsid w:val="00E46100"/>
    <w:rsid w:val="00E52BC6"/>
    <w:rsid w:val="00E55D70"/>
    <w:rsid w:val="00E60AEF"/>
    <w:rsid w:val="00E65412"/>
    <w:rsid w:val="00E71A4D"/>
    <w:rsid w:val="00E72E26"/>
    <w:rsid w:val="00E75C14"/>
    <w:rsid w:val="00E80EE7"/>
    <w:rsid w:val="00E821A9"/>
    <w:rsid w:val="00E84BCD"/>
    <w:rsid w:val="00E92640"/>
    <w:rsid w:val="00E95FF3"/>
    <w:rsid w:val="00EA14D8"/>
    <w:rsid w:val="00EB5A32"/>
    <w:rsid w:val="00EB79F1"/>
    <w:rsid w:val="00EC1C3E"/>
    <w:rsid w:val="00EC53DC"/>
    <w:rsid w:val="00EC7F45"/>
    <w:rsid w:val="00ED1EFA"/>
    <w:rsid w:val="00ED3BB0"/>
    <w:rsid w:val="00ED4939"/>
    <w:rsid w:val="00EE5352"/>
    <w:rsid w:val="00EF24D3"/>
    <w:rsid w:val="00EF37B2"/>
    <w:rsid w:val="00EF5A2A"/>
    <w:rsid w:val="00EF653D"/>
    <w:rsid w:val="00F040A0"/>
    <w:rsid w:val="00F05640"/>
    <w:rsid w:val="00F06FB8"/>
    <w:rsid w:val="00F23D3B"/>
    <w:rsid w:val="00F24E3C"/>
    <w:rsid w:val="00F30B79"/>
    <w:rsid w:val="00F33BFA"/>
    <w:rsid w:val="00F45F10"/>
    <w:rsid w:val="00F532DC"/>
    <w:rsid w:val="00F53E50"/>
    <w:rsid w:val="00F54277"/>
    <w:rsid w:val="00F57290"/>
    <w:rsid w:val="00F57583"/>
    <w:rsid w:val="00F57D14"/>
    <w:rsid w:val="00F6311E"/>
    <w:rsid w:val="00F64382"/>
    <w:rsid w:val="00F64B69"/>
    <w:rsid w:val="00F65A51"/>
    <w:rsid w:val="00F6699D"/>
    <w:rsid w:val="00F71729"/>
    <w:rsid w:val="00F93001"/>
    <w:rsid w:val="00F936E8"/>
    <w:rsid w:val="00F94071"/>
    <w:rsid w:val="00F951A4"/>
    <w:rsid w:val="00F9543D"/>
    <w:rsid w:val="00F96C8B"/>
    <w:rsid w:val="00FA185B"/>
    <w:rsid w:val="00FA3E4F"/>
    <w:rsid w:val="00FA4B8E"/>
    <w:rsid w:val="00FA618B"/>
    <w:rsid w:val="00FB2CC0"/>
    <w:rsid w:val="00FC0129"/>
    <w:rsid w:val="00FC44DF"/>
    <w:rsid w:val="00FC4592"/>
    <w:rsid w:val="00FC75A5"/>
    <w:rsid w:val="00FC7D5D"/>
    <w:rsid w:val="00FD496F"/>
    <w:rsid w:val="00FD6634"/>
    <w:rsid w:val="00FD6AD3"/>
    <w:rsid w:val="00FE30D5"/>
    <w:rsid w:val="00FE38FA"/>
    <w:rsid w:val="00FE41AE"/>
    <w:rsid w:val="00FE5368"/>
    <w:rsid w:val="00FF0402"/>
    <w:rsid w:val="00FF07ED"/>
    <w:rsid w:val="00FF1AE8"/>
    <w:rsid w:val="00FF3B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12EEAB2F"/>
  <w15:docId w15:val="{8FAD14CC-2C02-4A99-9A43-87D661A8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0CE7"/>
    <w:rPr>
      <w:sz w:val="24"/>
      <w:szCs w:val="24"/>
    </w:rPr>
  </w:style>
  <w:style w:type="paragraph" w:styleId="berschrift1">
    <w:name w:val="heading 1"/>
    <w:basedOn w:val="Standard"/>
    <w:next w:val="Standard"/>
    <w:qFormat/>
    <w:rsid w:val="00BC0CE7"/>
    <w:pPr>
      <w:keepNext/>
      <w:ind w:right="3130"/>
      <w:outlineLvl w:val="0"/>
    </w:pPr>
    <w:rPr>
      <w:rFonts w:ascii="Arial" w:hAnsi="Arial" w:cs="Arial"/>
      <w:b/>
      <w:bCs/>
      <w:sz w:val="32"/>
    </w:rPr>
  </w:style>
  <w:style w:type="paragraph" w:styleId="berschrift2">
    <w:name w:val="heading 2"/>
    <w:basedOn w:val="Standard"/>
    <w:next w:val="Standard"/>
    <w:qFormat/>
    <w:rsid w:val="00BC0CE7"/>
    <w:pPr>
      <w:keepNext/>
      <w:outlineLvl w:val="1"/>
    </w:pPr>
    <w:rPr>
      <w:rFonts w:ascii="Arial" w:hAnsi="Arial" w:cs="Arial"/>
      <w:b/>
      <w:bCs/>
      <w:sz w:val="32"/>
    </w:rPr>
  </w:style>
  <w:style w:type="paragraph" w:styleId="berschrift3">
    <w:name w:val="heading 3"/>
    <w:basedOn w:val="Standard"/>
    <w:next w:val="Standard"/>
    <w:qFormat/>
    <w:rsid w:val="00BC0CE7"/>
    <w:pPr>
      <w:keepNext/>
      <w:outlineLvl w:val="2"/>
    </w:pPr>
    <w:rPr>
      <w:rFonts w:ascii="Arial" w:hAnsi="Arial"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C0CE7"/>
    <w:pPr>
      <w:tabs>
        <w:tab w:val="center" w:pos="4536"/>
        <w:tab w:val="right" w:pos="9072"/>
      </w:tabs>
    </w:pPr>
  </w:style>
  <w:style w:type="paragraph" w:styleId="Fuzeile">
    <w:name w:val="footer"/>
    <w:basedOn w:val="Standard"/>
    <w:semiHidden/>
    <w:rsid w:val="00BC0CE7"/>
    <w:pPr>
      <w:tabs>
        <w:tab w:val="center" w:pos="4536"/>
        <w:tab w:val="right" w:pos="9072"/>
      </w:tabs>
    </w:pPr>
  </w:style>
  <w:style w:type="paragraph" w:styleId="Beschriftung">
    <w:name w:val="caption"/>
    <w:basedOn w:val="Standard"/>
    <w:next w:val="Standard"/>
    <w:qFormat/>
    <w:rsid w:val="00BC0CE7"/>
    <w:rPr>
      <w:b/>
      <w:bCs/>
      <w:sz w:val="32"/>
    </w:rPr>
  </w:style>
  <w:style w:type="character" w:styleId="Seitenzahl">
    <w:name w:val="page number"/>
    <w:basedOn w:val="Absatz-Standardschriftart"/>
    <w:semiHidden/>
    <w:rsid w:val="00BC0CE7"/>
  </w:style>
  <w:style w:type="paragraph" w:styleId="Textkrper">
    <w:name w:val="Body Text"/>
    <w:basedOn w:val="Standard"/>
    <w:semiHidden/>
    <w:rsid w:val="00BC0CE7"/>
    <w:pPr>
      <w:autoSpaceDE w:val="0"/>
      <w:autoSpaceDN w:val="0"/>
      <w:adjustRightInd w:val="0"/>
      <w:ind w:right="2410"/>
      <w:jc w:val="both"/>
    </w:pPr>
    <w:rPr>
      <w:rFonts w:ascii="Arial" w:hAnsi="Arial" w:cs="Arial"/>
      <w:szCs w:val="20"/>
      <w:lang w:val="de-CH"/>
    </w:rPr>
  </w:style>
  <w:style w:type="character" w:styleId="Hyperlink">
    <w:name w:val="Hyperlink"/>
    <w:semiHidden/>
    <w:rsid w:val="00BC0CE7"/>
    <w:rPr>
      <w:color w:val="0000FF"/>
      <w:u w:val="single"/>
    </w:rPr>
  </w:style>
  <w:style w:type="paragraph" w:styleId="Textkrper2">
    <w:name w:val="Body Text 2"/>
    <w:basedOn w:val="Standard"/>
    <w:semiHidden/>
    <w:rsid w:val="00BC0CE7"/>
    <w:pPr>
      <w:autoSpaceDE w:val="0"/>
      <w:autoSpaceDN w:val="0"/>
      <w:adjustRightInd w:val="0"/>
      <w:spacing w:line="360" w:lineRule="auto"/>
      <w:ind w:right="3130"/>
      <w:jc w:val="both"/>
    </w:pPr>
    <w:rPr>
      <w:rFonts w:ascii="Arial" w:hAnsi="Arial" w:cs="Arial"/>
      <w:lang w:val="de-CH"/>
    </w:rPr>
  </w:style>
  <w:style w:type="paragraph" w:styleId="Textkrper3">
    <w:name w:val="Body Text 3"/>
    <w:basedOn w:val="Standard"/>
    <w:semiHidden/>
    <w:rsid w:val="00BC0CE7"/>
    <w:pPr>
      <w:autoSpaceDE w:val="0"/>
      <w:autoSpaceDN w:val="0"/>
      <w:adjustRightInd w:val="0"/>
      <w:spacing w:before="240" w:line="360" w:lineRule="auto"/>
      <w:ind w:right="3493"/>
      <w:jc w:val="both"/>
    </w:pPr>
    <w:rPr>
      <w:rFonts w:ascii="Arial" w:hAnsi="Arial" w:cs="Arial"/>
      <w:color w:val="000000"/>
      <w:szCs w:val="20"/>
      <w:lang w:val="de-CH"/>
    </w:rPr>
  </w:style>
  <w:style w:type="paragraph" w:styleId="Sprechblasentext">
    <w:name w:val="Balloon Text"/>
    <w:basedOn w:val="Standard"/>
    <w:semiHidden/>
    <w:rsid w:val="00BC0CE7"/>
    <w:rPr>
      <w:rFonts w:ascii="Tahoma" w:hAnsi="Tahoma" w:cs="Tahoma"/>
      <w:sz w:val="16"/>
      <w:szCs w:val="16"/>
    </w:rPr>
  </w:style>
  <w:style w:type="character" w:styleId="Fett">
    <w:name w:val="Strong"/>
    <w:qFormat/>
    <w:rsid w:val="00BC0CE7"/>
    <w:rPr>
      <w:b/>
      <w:bCs/>
    </w:rPr>
  </w:style>
  <w:style w:type="character" w:styleId="Kommentarzeichen">
    <w:name w:val="annotation reference"/>
    <w:semiHidden/>
    <w:rsid w:val="00BC0CE7"/>
    <w:rPr>
      <w:sz w:val="16"/>
      <w:szCs w:val="16"/>
    </w:rPr>
  </w:style>
  <w:style w:type="paragraph" w:styleId="Kommentartext">
    <w:name w:val="annotation text"/>
    <w:basedOn w:val="Standard"/>
    <w:semiHidden/>
    <w:rsid w:val="00BC0CE7"/>
    <w:rPr>
      <w:sz w:val="20"/>
      <w:szCs w:val="20"/>
    </w:rPr>
  </w:style>
  <w:style w:type="paragraph" w:styleId="Kommentarthema">
    <w:name w:val="annotation subject"/>
    <w:basedOn w:val="Kommentartext"/>
    <w:next w:val="Kommentartext"/>
    <w:semiHidden/>
    <w:rsid w:val="00BC0CE7"/>
    <w:rPr>
      <w:b/>
      <w:bCs/>
    </w:rPr>
  </w:style>
  <w:style w:type="paragraph" w:customStyle="1" w:styleId="Futext">
    <w:name w:val="Fußtext"/>
    <w:basedOn w:val="Standard"/>
    <w:rsid w:val="004673ED"/>
    <w:pPr>
      <w:tabs>
        <w:tab w:val="left" w:pos="2835"/>
      </w:tabs>
      <w:spacing w:after="240" w:line="240" w:lineRule="atLeast"/>
    </w:pPr>
    <w:rPr>
      <w:rFonts w:ascii="Univers (W1)" w:hAnsi="Univers (W1)"/>
      <w:b/>
      <w:sz w:val="20"/>
      <w:szCs w:val="20"/>
    </w:rPr>
  </w:style>
  <w:style w:type="paragraph" w:customStyle="1" w:styleId="eksFlietext">
    <w:name w:val="eks Fließtext"/>
    <w:basedOn w:val="Standard"/>
    <w:link w:val="eksFlietextZchn"/>
    <w:qFormat/>
    <w:rsid w:val="000F662D"/>
    <w:pPr>
      <w:spacing w:after="200"/>
      <w:ind w:right="3119"/>
    </w:pPr>
    <w:rPr>
      <w:rFonts w:ascii="Arial" w:hAnsi="Arial"/>
      <w:sz w:val="22"/>
      <w:szCs w:val="22"/>
    </w:rPr>
  </w:style>
  <w:style w:type="character" w:customStyle="1" w:styleId="eksFlietextZchn">
    <w:name w:val="eks Fließtext Zchn"/>
    <w:link w:val="eksFlietext"/>
    <w:rsid w:val="000F662D"/>
    <w:rPr>
      <w:rFonts w:ascii="Arial" w:hAnsi="Arial"/>
      <w:sz w:val="22"/>
      <w:szCs w:val="22"/>
    </w:rPr>
  </w:style>
  <w:style w:type="character" w:styleId="BesuchterLink">
    <w:name w:val="FollowedHyperlink"/>
    <w:uiPriority w:val="99"/>
    <w:semiHidden/>
    <w:unhideWhenUsed/>
    <w:rsid w:val="0036711E"/>
    <w:rPr>
      <w:color w:val="800080"/>
      <w:u w:val="single"/>
    </w:rPr>
  </w:style>
  <w:style w:type="paragraph" w:styleId="berarbeitung">
    <w:name w:val="Revision"/>
    <w:hidden/>
    <w:uiPriority w:val="99"/>
    <w:semiHidden/>
    <w:rsid w:val="00C05E0C"/>
    <w:rPr>
      <w:sz w:val="24"/>
      <w:szCs w:val="24"/>
    </w:rPr>
  </w:style>
  <w:style w:type="paragraph" w:customStyle="1" w:styleId="Default">
    <w:name w:val="Default"/>
    <w:rsid w:val="00FE41AE"/>
    <w:pPr>
      <w:autoSpaceDE w:val="0"/>
      <w:autoSpaceDN w:val="0"/>
      <w:adjustRightInd w:val="0"/>
    </w:pPr>
    <w:rPr>
      <w:rFonts w:ascii="Calibri" w:hAnsi="Calibri" w:cs="Calibri"/>
      <w:color w:val="000000"/>
      <w:sz w:val="24"/>
      <w:szCs w:val="24"/>
    </w:rPr>
  </w:style>
  <w:style w:type="character" w:customStyle="1" w:styleId="A3">
    <w:name w:val="A3"/>
    <w:uiPriority w:val="99"/>
    <w:rsid w:val="00E821A9"/>
    <w:rPr>
      <w:rFonts w:cs="DIN-Light"/>
      <w:color w:val="000000"/>
      <w:sz w:val="18"/>
      <w:szCs w:val="18"/>
    </w:rPr>
  </w:style>
  <w:style w:type="paragraph" w:customStyle="1" w:styleId="Pa3">
    <w:name w:val="Pa3"/>
    <w:basedOn w:val="Default"/>
    <w:next w:val="Default"/>
    <w:uiPriority w:val="99"/>
    <w:rsid w:val="007C015F"/>
    <w:pPr>
      <w:spacing w:line="201" w:lineRule="atLeast"/>
    </w:pPr>
    <w:rPr>
      <w:rFonts w:ascii="DIN-Light" w:hAnsi="DIN-Light" w:cs="Times New Roman"/>
      <w:color w:val="auto"/>
    </w:rPr>
  </w:style>
  <w:style w:type="character" w:styleId="NichtaufgelsteErwhnung">
    <w:name w:val="Unresolved Mention"/>
    <w:basedOn w:val="Absatz-Standardschriftart"/>
    <w:uiPriority w:val="99"/>
    <w:semiHidden/>
    <w:unhideWhenUsed/>
    <w:rsid w:val="009A3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83264">
      <w:bodyDiv w:val="1"/>
      <w:marLeft w:val="0"/>
      <w:marRight w:val="0"/>
      <w:marTop w:val="0"/>
      <w:marBottom w:val="0"/>
      <w:divBdr>
        <w:top w:val="none" w:sz="0" w:space="0" w:color="auto"/>
        <w:left w:val="none" w:sz="0" w:space="0" w:color="auto"/>
        <w:bottom w:val="none" w:sz="0" w:space="0" w:color="auto"/>
        <w:right w:val="none" w:sz="0" w:space="0" w:color="auto"/>
      </w:divBdr>
    </w:div>
    <w:div w:id="515845852">
      <w:bodyDiv w:val="1"/>
      <w:marLeft w:val="0"/>
      <w:marRight w:val="0"/>
      <w:marTop w:val="0"/>
      <w:marBottom w:val="0"/>
      <w:divBdr>
        <w:top w:val="none" w:sz="0" w:space="0" w:color="auto"/>
        <w:left w:val="none" w:sz="0" w:space="0" w:color="auto"/>
        <w:bottom w:val="none" w:sz="0" w:space="0" w:color="auto"/>
        <w:right w:val="none" w:sz="0" w:space="0" w:color="auto"/>
      </w:divBdr>
    </w:div>
    <w:div w:id="526405781">
      <w:bodyDiv w:val="1"/>
      <w:marLeft w:val="0"/>
      <w:marRight w:val="0"/>
      <w:marTop w:val="0"/>
      <w:marBottom w:val="0"/>
      <w:divBdr>
        <w:top w:val="none" w:sz="0" w:space="0" w:color="auto"/>
        <w:left w:val="none" w:sz="0" w:space="0" w:color="auto"/>
        <w:bottom w:val="none" w:sz="0" w:space="0" w:color="auto"/>
        <w:right w:val="none" w:sz="0" w:space="0" w:color="auto"/>
      </w:divBdr>
      <w:divsChild>
        <w:div w:id="90664483">
          <w:marLeft w:val="0"/>
          <w:marRight w:val="0"/>
          <w:marTop w:val="0"/>
          <w:marBottom w:val="0"/>
          <w:divBdr>
            <w:top w:val="none" w:sz="0" w:space="0" w:color="auto"/>
            <w:left w:val="none" w:sz="0" w:space="0" w:color="auto"/>
            <w:bottom w:val="none" w:sz="0" w:space="0" w:color="auto"/>
            <w:right w:val="none" w:sz="0" w:space="0" w:color="auto"/>
          </w:divBdr>
        </w:div>
        <w:div w:id="105543770">
          <w:marLeft w:val="0"/>
          <w:marRight w:val="0"/>
          <w:marTop w:val="0"/>
          <w:marBottom w:val="0"/>
          <w:divBdr>
            <w:top w:val="none" w:sz="0" w:space="0" w:color="auto"/>
            <w:left w:val="none" w:sz="0" w:space="0" w:color="auto"/>
            <w:bottom w:val="none" w:sz="0" w:space="0" w:color="auto"/>
            <w:right w:val="none" w:sz="0" w:space="0" w:color="auto"/>
          </w:divBdr>
        </w:div>
        <w:div w:id="226574441">
          <w:marLeft w:val="0"/>
          <w:marRight w:val="0"/>
          <w:marTop w:val="0"/>
          <w:marBottom w:val="0"/>
          <w:divBdr>
            <w:top w:val="none" w:sz="0" w:space="0" w:color="auto"/>
            <w:left w:val="none" w:sz="0" w:space="0" w:color="auto"/>
            <w:bottom w:val="none" w:sz="0" w:space="0" w:color="auto"/>
            <w:right w:val="none" w:sz="0" w:space="0" w:color="auto"/>
          </w:divBdr>
        </w:div>
        <w:div w:id="661474038">
          <w:marLeft w:val="0"/>
          <w:marRight w:val="0"/>
          <w:marTop w:val="0"/>
          <w:marBottom w:val="0"/>
          <w:divBdr>
            <w:top w:val="none" w:sz="0" w:space="0" w:color="auto"/>
            <w:left w:val="none" w:sz="0" w:space="0" w:color="auto"/>
            <w:bottom w:val="none" w:sz="0" w:space="0" w:color="auto"/>
            <w:right w:val="none" w:sz="0" w:space="0" w:color="auto"/>
          </w:divBdr>
        </w:div>
        <w:div w:id="1299146391">
          <w:marLeft w:val="0"/>
          <w:marRight w:val="0"/>
          <w:marTop w:val="0"/>
          <w:marBottom w:val="0"/>
          <w:divBdr>
            <w:top w:val="none" w:sz="0" w:space="0" w:color="auto"/>
            <w:left w:val="none" w:sz="0" w:space="0" w:color="auto"/>
            <w:bottom w:val="none" w:sz="0" w:space="0" w:color="auto"/>
            <w:right w:val="none" w:sz="0" w:space="0" w:color="auto"/>
          </w:divBdr>
        </w:div>
        <w:div w:id="1362198020">
          <w:marLeft w:val="0"/>
          <w:marRight w:val="0"/>
          <w:marTop w:val="0"/>
          <w:marBottom w:val="0"/>
          <w:divBdr>
            <w:top w:val="none" w:sz="0" w:space="0" w:color="auto"/>
            <w:left w:val="none" w:sz="0" w:space="0" w:color="auto"/>
            <w:bottom w:val="none" w:sz="0" w:space="0" w:color="auto"/>
            <w:right w:val="none" w:sz="0" w:space="0" w:color="auto"/>
          </w:divBdr>
        </w:div>
        <w:div w:id="1409575230">
          <w:marLeft w:val="0"/>
          <w:marRight w:val="0"/>
          <w:marTop w:val="0"/>
          <w:marBottom w:val="0"/>
          <w:divBdr>
            <w:top w:val="none" w:sz="0" w:space="0" w:color="auto"/>
            <w:left w:val="none" w:sz="0" w:space="0" w:color="auto"/>
            <w:bottom w:val="none" w:sz="0" w:space="0" w:color="auto"/>
            <w:right w:val="none" w:sz="0" w:space="0" w:color="auto"/>
          </w:divBdr>
        </w:div>
        <w:div w:id="1574195115">
          <w:marLeft w:val="0"/>
          <w:marRight w:val="0"/>
          <w:marTop w:val="0"/>
          <w:marBottom w:val="0"/>
          <w:divBdr>
            <w:top w:val="none" w:sz="0" w:space="0" w:color="auto"/>
            <w:left w:val="none" w:sz="0" w:space="0" w:color="auto"/>
            <w:bottom w:val="none" w:sz="0" w:space="0" w:color="auto"/>
            <w:right w:val="none" w:sz="0" w:space="0" w:color="auto"/>
          </w:divBdr>
        </w:div>
        <w:div w:id="1577324991">
          <w:marLeft w:val="0"/>
          <w:marRight w:val="0"/>
          <w:marTop w:val="0"/>
          <w:marBottom w:val="0"/>
          <w:divBdr>
            <w:top w:val="none" w:sz="0" w:space="0" w:color="auto"/>
            <w:left w:val="none" w:sz="0" w:space="0" w:color="auto"/>
            <w:bottom w:val="none" w:sz="0" w:space="0" w:color="auto"/>
            <w:right w:val="none" w:sz="0" w:space="0" w:color="auto"/>
          </w:divBdr>
        </w:div>
        <w:div w:id="1960985722">
          <w:marLeft w:val="0"/>
          <w:marRight w:val="0"/>
          <w:marTop w:val="0"/>
          <w:marBottom w:val="0"/>
          <w:divBdr>
            <w:top w:val="none" w:sz="0" w:space="0" w:color="auto"/>
            <w:left w:val="none" w:sz="0" w:space="0" w:color="auto"/>
            <w:bottom w:val="none" w:sz="0" w:space="0" w:color="auto"/>
            <w:right w:val="none" w:sz="0" w:space="0" w:color="auto"/>
          </w:divBdr>
        </w:div>
      </w:divsChild>
    </w:div>
    <w:div w:id="589774593">
      <w:bodyDiv w:val="1"/>
      <w:marLeft w:val="0"/>
      <w:marRight w:val="0"/>
      <w:marTop w:val="0"/>
      <w:marBottom w:val="0"/>
      <w:divBdr>
        <w:top w:val="none" w:sz="0" w:space="0" w:color="auto"/>
        <w:left w:val="none" w:sz="0" w:space="0" w:color="auto"/>
        <w:bottom w:val="none" w:sz="0" w:space="0" w:color="auto"/>
        <w:right w:val="none" w:sz="0" w:space="0" w:color="auto"/>
      </w:divBdr>
    </w:div>
    <w:div w:id="921793855">
      <w:bodyDiv w:val="1"/>
      <w:marLeft w:val="0"/>
      <w:marRight w:val="0"/>
      <w:marTop w:val="0"/>
      <w:marBottom w:val="0"/>
      <w:divBdr>
        <w:top w:val="none" w:sz="0" w:space="0" w:color="auto"/>
        <w:left w:val="none" w:sz="0" w:space="0" w:color="auto"/>
        <w:bottom w:val="none" w:sz="0" w:space="0" w:color="auto"/>
        <w:right w:val="none" w:sz="0" w:space="0" w:color="auto"/>
      </w:divBdr>
    </w:div>
    <w:div w:id="18005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ks-engel.de/unternehmen/aktuelles/presse/detail/ethernet-switches-und-medienkonverter-koennen-jetzt-nahtlos-in-eplan-projekte-integriert-werde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D3FE9-272D-42DB-AF02-411CFBDAB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3141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3538</CharactersWithSpaces>
  <SharedDoc>false</SharedDoc>
  <HLinks>
    <vt:vector size="12" baseType="variant">
      <vt:variant>
        <vt:i4>2424863</vt:i4>
      </vt:variant>
      <vt:variant>
        <vt:i4>0</vt:i4>
      </vt:variant>
      <vt:variant>
        <vt:i4>0</vt:i4>
      </vt:variant>
      <vt:variant>
        <vt:i4>5</vt:i4>
      </vt:variant>
      <vt:variant>
        <vt:lpwstr>http://www.eks-engel.de/startseite/news-details/?tx_ttnews[backPid]=477&amp;tx_ttnews[tt_news]=260&amp;cHash=b7645a57263e488ff74f8b147f44f36a</vt:lpwstr>
      </vt:variant>
      <vt:variant>
        <vt:lpwstr/>
      </vt:variant>
      <vt:variant>
        <vt:i4>8126515</vt:i4>
      </vt:variant>
      <vt:variant>
        <vt:i4>0</vt:i4>
      </vt:variant>
      <vt:variant>
        <vt:i4>0</vt:i4>
      </vt:variant>
      <vt:variant>
        <vt:i4>5</vt:i4>
      </vt:variant>
      <vt:variant>
        <vt:lpwstr>http://www.eks-engel./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Oelschlägel</dc:creator>
  <cp:lastModifiedBy>Gieseler, Julia</cp:lastModifiedBy>
  <cp:revision>6</cp:revision>
  <cp:lastPrinted>2020-10-12T09:16:00Z</cp:lastPrinted>
  <dcterms:created xsi:type="dcterms:W3CDTF">2021-02-05T09:55:00Z</dcterms:created>
  <dcterms:modified xsi:type="dcterms:W3CDTF">2021-02-22T12:58:00Z</dcterms:modified>
</cp:coreProperties>
</file>